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Pr="00BA191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Zastupitelstvo m. č. Brno-Vinohrady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Členům Zastupitelstva m. č. Brno-Vinohrady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Tajemnici ÚMČ Brno-Vinohrady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Vedoucím odborů m. č. Brno-Vinohrady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Magistrátu města Brna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caps/>
          <w:sz w:val="36"/>
          <w:szCs w:val="36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caps/>
          <w:sz w:val="36"/>
          <w:szCs w:val="36"/>
        </w:rPr>
      </w:pPr>
      <w:r w:rsidRPr="00860A35">
        <w:rPr>
          <w:b/>
          <w:bCs/>
          <w:i/>
          <w:caps/>
          <w:sz w:val="36"/>
          <w:szCs w:val="36"/>
        </w:rPr>
        <w:t>U s n e s e n í</w:t>
      </w:r>
    </w:p>
    <w:p w:rsidR="004F4E04" w:rsidRDefault="004F4E04" w:rsidP="004F4E04">
      <w:pPr>
        <w:widowControl w:val="0"/>
        <w:jc w:val="center"/>
        <w:rPr>
          <w:b/>
          <w:bCs/>
          <w:i/>
          <w:caps/>
          <w:sz w:val="36"/>
          <w:szCs w:val="36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ze IV. zasedání Zastupitelstva m. č. Brno-Vinohrady, konaného dne 15. 6. 2015 v 18:00 hodin v zasedací místnosti ÚMČ Brno-Vinohrady, Velkopavlovická 25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2 – Schválení programu </w:t>
      </w:r>
    </w:p>
    <w:p w:rsidR="004F4E04" w:rsidRPr="00823AF7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Brno – Vinohrady schvaluje program IV. zasedání Zastupitelstva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Brno – Vinohrady, konaného dne 15. 6. 2015 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jc w:val="both"/>
        <w:rPr>
          <w:bCs/>
          <w:sz w:val="24"/>
          <w:szCs w:val="24"/>
        </w:rPr>
      </w:pPr>
    </w:p>
    <w:p w:rsidR="004F4E04" w:rsidRDefault="004F4E04" w:rsidP="004F4E04">
      <w:pPr>
        <w:jc w:val="both"/>
        <w:rPr>
          <w:b/>
          <w:bCs/>
          <w:sz w:val="28"/>
          <w:szCs w:val="28"/>
        </w:rPr>
      </w:pPr>
      <w:r w:rsidRPr="003E4259">
        <w:rPr>
          <w:b/>
          <w:bCs/>
          <w:sz w:val="28"/>
          <w:szCs w:val="28"/>
        </w:rPr>
        <w:t>PROGRAM</w:t>
      </w:r>
      <w:r>
        <w:rPr>
          <w:b/>
          <w:bCs/>
          <w:sz w:val="28"/>
          <w:szCs w:val="28"/>
        </w:rPr>
        <w:t>: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Zahájení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>Schválení programu</w:t>
      </w:r>
    </w:p>
    <w:p w:rsidR="004F4E04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>Schválení ověřovatelů zápisu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Závěrečný účet </w:t>
      </w:r>
      <w:proofErr w:type="spellStart"/>
      <w:r w:rsidRPr="00CB14E5">
        <w:rPr>
          <w:b/>
          <w:bCs/>
        </w:rPr>
        <w:t>m.č</w:t>
      </w:r>
      <w:proofErr w:type="spellEnd"/>
      <w:r w:rsidRPr="00CB14E5">
        <w:rPr>
          <w:b/>
          <w:bCs/>
        </w:rPr>
        <w:t xml:space="preserve">. </w:t>
      </w:r>
      <w:proofErr w:type="gramStart"/>
      <w:r w:rsidRPr="00CB14E5">
        <w:rPr>
          <w:b/>
          <w:bCs/>
        </w:rPr>
        <w:t>Brno- Vinohrady</w:t>
      </w:r>
      <w:proofErr w:type="gramEnd"/>
      <w:r w:rsidRPr="00CB14E5">
        <w:rPr>
          <w:b/>
          <w:bCs/>
        </w:rPr>
        <w:t xml:space="preserve"> za rok 2014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Účetní závěrka </w:t>
      </w:r>
      <w:proofErr w:type="spellStart"/>
      <w:r w:rsidRPr="00CB14E5">
        <w:rPr>
          <w:b/>
          <w:bCs/>
        </w:rPr>
        <w:t>m.č</w:t>
      </w:r>
      <w:proofErr w:type="spellEnd"/>
      <w:r w:rsidRPr="00CB14E5">
        <w:rPr>
          <w:b/>
          <w:bCs/>
        </w:rPr>
        <w:t xml:space="preserve">. </w:t>
      </w:r>
      <w:proofErr w:type="gramStart"/>
      <w:r w:rsidRPr="00CB14E5">
        <w:rPr>
          <w:b/>
          <w:bCs/>
        </w:rPr>
        <w:t>Brno- Vinohrady</w:t>
      </w:r>
      <w:proofErr w:type="gramEnd"/>
      <w:r w:rsidRPr="00CB14E5">
        <w:rPr>
          <w:b/>
          <w:bCs/>
        </w:rPr>
        <w:t xml:space="preserve"> za rok 2014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Rozbory hospodaření ZŠ a MŠ </w:t>
      </w:r>
      <w:proofErr w:type="spellStart"/>
      <w:r w:rsidRPr="00CB14E5">
        <w:rPr>
          <w:b/>
          <w:bCs/>
        </w:rPr>
        <w:t>m.č</w:t>
      </w:r>
      <w:proofErr w:type="spellEnd"/>
      <w:r w:rsidRPr="00CB14E5">
        <w:rPr>
          <w:b/>
          <w:bCs/>
        </w:rPr>
        <w:t xml:space="preserve">. Brno- Vinohrady za </w:t>
      </w:r>
      <w:proofErr w:type="spellStart"/>
      <w:proofErr w:type="gramStart"/>
      <w:r w:rsidRPr="00CB14E5">
        <w:rPr>
          <w:b/>
          <w:bCs/>
        </w:rPr>
        <w:t>I.čtvrtletí</w:t>
      </w:r>
      <w:proofErr w:type="spellEnd"/>
      <w:proofErr w:type="gramEnd"/>
      <w:r w:rsidRPr="00CB14E5">
        <w:rPr>
          <w:b/>
          <w:bCs/>
        </w:rPr>
        <w:t xml:space="preserve"> 2015</w:t>
      </w:r>
    </w:p>
    <w:p w:rsidR="004F4E04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Rozbor hospodaření příspěvkové organizace KVIC za </w:t>
      </w:r>
      <w:proofErr w:type="spellStart"/>
      <w:proofErr w:type="gramStart"/>
      <w:r w:rsidRPr="00CB14E5">
        <w:rPr>
          <w:b/>
          <w:bCs/>
        </w:rPr>
        <w:t>I.čtvrtletí</w:t>
      </w:r>
      <w:proofErr w:type="spellEnd"/>
      <w:proofErr w:type="gramEnd"/>
      <w:r w:rsidRPr="00CB14E5">
        <w:rPr>
          <w:b/>
          <w:bCs/>
        </w:rPr>
        <w:t xml:space="preserve"> 2015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Plnění plánu výnosů a nákladů Správy domů za </w:t>
      </w:r>
      <w:proofErr w:type="spellStart"/>
      <w:proofErr w:type="gramStart"/>
      <w:r w:rsidRPr="00CB14E5">
        <w:rPr>
          <w:b/>
          <w:bCs/>
        </w:rPr>
        <w:t>I.čtvrtletí</w:t>
      </w:r>
      <w:proofErr w:type="spellEnd"/>
      <w:proofErr w:type="gramEnd"/>
      <w:r w:rsidRPr="00CB14E5">
        <w:rPr>
          <w:b/>
          <w:bCs/>
        </w:rPr>
        <w:t xml:space="preserve"> roku 2015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Plnění rozpočtu </w:t>
      </w:r>
      <w:proofErr w:type="spellStart"/>
      <w:r w:rsidRPr="00CB14E5">
        <w:rPr>
          <w:b/>
          <w:bCs/>
        </w:rPr>
        <w:t>m.č</w:t>
      </w:r>
      <w:proofErr w:type="spellEnd"/>
      <w:r w:rsidRPr="00CB14E5">
        <w:rPr>
          <w:b/>
          <w:bCs/>
        </w:rPr>
        <w:t xml:space="preserve">. </w:t>
      </w:r>
      <w:proofErr w:type="gramStart"/>
      <w:r w:rsidRPr="00CB14E5">
        <w:rPr>
          <w:b/>
          <w:bCs/>
        </w:rPr>
        <w:t>Brno- Vinohrady</w:t>
      </w:r>
      <w:proofErr w:type="gramEnd"/>
      <w:r w:rsidRPr="00CB14E5">
        <w:rPr>
          <w:b/>
          <w:bCs/>
        </w:rPr>
        <w:t xml:space="preserve"> za I. čtvrtletí r.2015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Rozpočtové opatření č. </w:t>
      </w:r>
      <w:r>
        <w:rPr>
          <w:b/>
          <w:bCs/>
        </w:rPr>
        <w:t>7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Rozpočtové opatření č. </w:t>
      </w:r>
      <w:r>
        <w:rPr>
          <w:b/>
          <w:bCs/>
        </w:rPr>
        <w:t>8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Rozpočtové opatření č. </w:t>
      </w:r>
      <w:r>
        <w:rPr>
          <w:b/>
          <w:bCs/>
        </w:rPr>
        <w:t>9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Rozpočtové opatření č. </w:t>
      </w:r>
      <w:r>
        <w:rPr>
          <w:b/>
          <w:bCs/>
        </w:rPr>
        <w:t>10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>Návrh na dispozici s majetkem- pozemky u domů Bzenecká 5,7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>Návrh na dispozici s majetkem- pozemky u domů Velkopavlovická 17,19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>Návrh na dispozici s majetkem- pozemky u domů Blatnická 20,22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Vyjádření k záměrům na pořízení změn Územního plánu města Brna – 43. soubor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Žádost o projednání návrhu změny územního plánu na části pozemku </w:t>
      </w:r>
      <w:proofErr w:type="spellStart"/>
      <w:r w:rsidRPr="00CB14E5">
        <w:rPr>
          <w:b/>
          <w:bCs/>
        </w:rPr>
        <w:t>p.č</w:t>
      </w:r>
      <w:proofErr w:type="spellEnd"/>
      <w:r w:rsidRPr="00CB14E5">
        <w:rPr>
          <w:b/>
          <w:bCs/>
        </w:rPr>
        <w:t>. 7359</w:t>
      </w:r>
    </w:p>
    <w:p w:rsidR="004F4E04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Návrh změny Statutu města Brna </w:t>
      </w:r>
    </w:p>
    <w:p w:rsidR="004F4E04" w:rsidRDefault="004F4E04" w:rsidP="004F4E04">
      <w:pPr>
        <w:jc w:val="both"/>
        <w:rPr>
          <w:b/>
          <w:bCs/>
          <w:sz w:val="24"/>
        </w:rPr>
      </w:pPr>
      <w:r>
        <w:rPr>
          <w:b/>
          <w:bCs/>
        </w:rPr>
        <w:t xml:space="preserve">19a </w:t>
      </w:r>
      <w:r w:rsidRPr="006D5B7A">
        <w:rPr>
          <w:b/>
          <w:bCs/>
          <w:sz w:val="24"/>
        </w:rPr>
        <w:t xml:space="preserve">Dodatek č. 3 ke zřizovací listině Kulturního, vzdělávacího a informačního centra </w:t>
      </w:r>
    </w:p>
    <w:p w:rsidR="004F4E04" w:rsidRDefault="004F4E04" w:rsidP="004F4E0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Pr="006D5B7A">
        <w:rPr>
          <w:b/>
          <w:bCs/>
          <w:sz w:val="24"/>
        </w:rPr>
        <w:t xml:space="preserve">městské části Brno- Vinohrady, příspěvkové organizace </w:t>
      </w:r>
    </w:p>
    <w:p w:rsidR="004F4E04" w:rsidRPr="00B84B7C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</w:rPr>
        <w:t xml:space="preserve">Návrh na prominutí nedobytné pohledávky za paní </w:t>
      </w:r>
      <w:r>
        <w:rPr>
          <w:b/>
        </w:rPr>
        <w:t>A.V.</w:t>
      </w:r>
      <w:r w:rsidRPr="00CB14E5">
        <w:rPr>
          <w:b/>
        </w:rPr>
        <w:t xml:space="preserve">, původně bytem </w:t>
      </w:r>
      <w:r>
        <w:rPr>
          <w:b/>
        </w:rPr>
        <w:t xml:space="preserve"> </w:t>
      </w:r>
    </w:p>
    <w:p w:rsidR="004F4E04" w:rsidRDefault="004F4E04" w:rsidP="004F4E04">
      <w:pPr>
        <w:pStyle w:val="Odstavecseseznamem"/>
        <w:ind w:left="360"/>
        <w:jc w:val="both"/>
        <w:rPr>
          <w:b/>
        </w:rPr>
      </w:pPr>
    </w:p>
    <w:p w:rsidR="004F4E04" w:rsidRPr="00CB14E5" w:rsidRDefault="004F4E04" w:rsidP="004F4E04">
      <w:pPr>
        <w:pStyle w:val="Odstavecseseznamem"/>
        <w:ind w:left="360"/>
        <w:jc w:val="both"/>
        <w:rPr>
          <w:b/>
          <w:bCs/>
        </w:rPr>
      </w:pP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</w:rPr>
        <w:t xml:space="preserve">Žádost o stanovisko k návrhu obecně závazné vyhlášky statutárního města Brna, </w:t>
      </w:r>
      <w:r w:rsidRPr="00CB14E5">
        <w:rPr>
          <w:b/>
        </w:rPr>
        <w:lastRenderedPageBreak/>
        <w:t>kterou se zrušuje obecně závazná vyhláška statutárního města Brna č. 25/2005, k zajištění Energetické koncepce statutárního města Brna</w:t>
      </w:r>
    </w:p>
    <w:p w:rsidR="004F4E04" w:rsidRPr="00A00F83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A00F83">
        <w:rPr>
          <w:b/>
        </w:rPr>
        <w:t>Stanovení odměn neuvolněným členům ZMČ Brno – Vinohrady v souladu s nařízením vl</w:t>
      </w:r>
      <w:r>
        <w:rPr>
          <w:b/>
        </w:rPr>
        <w:t>ády č. 52/2015 Sb.</w:t>
      </w:r>
    </w:p>
    <w:p w:rsidR="004F4E04" w:rsidRPr="00A00F83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A00F83">
        <w:rPr>
          <w:b/>
        </w:rPr>
        <w:t xml:space="preserve">Návrh na odvolání člena kontrolního výboru Zastupitelstva </w:t>
      </w:r>
      <w:proofErr w:type="spellStart"/>
      <w:r w:rsidRPr="00A00F83">
        <w:rPr>
          <w:b/>
        </w:rPr>
        <w:t>m.č</w:t>
      </w:r>
      <w:proofErr w:type="spellEnd"/>
      <w:r w:rsidRPr="00A00F83">
        <w:rPr>
          <w:b/>
        </w:rPr>
        <w:t xml:space="preserve">. </w:t>
      </w:r>
      <w:proofErr w:type="gramStart"/>
      <w:r w:rsidRPr="00A00F83">
        <w:rPr>
          <w:b/>
        </w:rPr>
        <w:t>Brno- Vinohrady</w:t>
      </w:r>
      <w:proofErr w:type="gramEnd"/>
      <w:r w:rsidRPr="00A00F83">
        <w:rPr>
          <w:b/>
        </w:rPr>
        <w:t xml:space="preserve">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</w:rPr>
        <w:t xml:space="preserve">Volba volební komise pro volbu 7. člena Kontrolního výboru Zastupitelstva </w:t>
      </w:r>
      <w:proofErr w:type="spellStart"/>
      <w:r w:rsidRPr="00CB14E5">
        <w:rPr>
          <w:b/>
        </w:rPr>
        <w:t>m.č</w:t>
      </w:r>
      <w:proofErr w:type="spellEnd"/>
      <w:r w:rsidRPr="00CB14E5">
        <w:rPr>
          <w:b/>
        </w:rPr>
        <w:t xml:space="preserve">. </w:t>
      </w:r>
      <w:proofErr w:type="gramStart"/>
      <w:r w:rsidRPr="00CB14E5">
        <w:rPr>
          <w:b/>
        </w:rPr>
        <w:t>Brno- Vinohrady</w:t>
      </w:r>
      <w:proofErr w:type="gramEnd"/>
      <w:r w:rsidRPr="00CB14E5">
        <w:rPr>
          <w:b/>
        </w:rPr>
        <w:t xml:space="preserve">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 Volba 7. člena Kontrolního výboru Zastupitelstva </w:t>
      </w:r>
      <w:proofErr w:type="spellStart"/>
      <w:r w:rsidRPr="00CB14E5">
        <w:rPr>
          <w:b/>
          <w:bCs/>
        </w:rPr>
        <w:t>m.č</w:t>
      </w:r>
      <w:proofErr w:type="spellEnd"/>
      <w:r w:rsidRPr="00CB14E5">
        <w:rPr>
          <w:b/>
          <w:bCs/>
        </w:rPr>
        <w:t xml:space="preserve">. </w:t>
      </w:r>
      <w:proofErr w:type="gramStart"/>
      <w:r w:rsidRPr="00CB14E5">
        <w:rPr>
          <w:b/>
          <w:bCs/>
        </w:rPr>
        <w:t>Brno- Vinohrady</w:t>
      </w:r>
      <w:proofErr w:type="gramEnd"/>
      <w:r w:rsidRPr="00CB14E5">
        <w:rPr>
          <w:b/>
          <w:bCs/>
        </w:rPr>
        <w:t xml:space="preserve">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Termíny zasedání Rady </w:t>
      </w:r>
      <w:proofErr w:type="spellStart"/>
      <w:r w:rsidRPr="00CB14E5">
        <w:rPr>
          <w:b/>
          <w:bCs/>
        </w:rPr>
        <w:t>m.č</w:t>
      </w:r>
      <w:proofErr w:type="spellEnd"/>
      <w:r w:rsidRPr="00CB14E5">
        <w:rPr>
          <w:b/>
          <w:bCs/>
        </w:rPr>
        <w:t xml:space="preserve">. Brno – Vinohrady na II. pololetí roku 2015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rPr>
          <w:b/>
        </w:rPr>
      </w:pPr>
      <w:r w:rsidRPr="00CB14E5">
        <w:rPr>
          <w:b/>
        </w:rPr>
        <w:t>Zpráva o činnosti Rady m. č. Brno-Vinohrady od III. zasedání Zastupitelstva m. č. Brno-Vinohrady, konaného dne 1</w:t>
      </w:r>
      <w:r>
        <w:rPr>
          <w:b/>
        </w:rPr>
        <w:t>6</w:t>
      </w:r>
      <w:r w:rsidRPr="00CB14E5">
        <w:rPr>
          <w:b/>
        </w:rPr>
        <w:t xml:space="preserve">. 3. 2015 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>Dotazy členů ZMČ Brno-Vinohrady</w:t>
      </w:r>
    </w:p>
    <w:p w:rsidR="004F4E04" w:rsidRPr="00CB14E5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B14E5">
        <w:rPr>
          <w:b/>
          <w:bCs/>
        </w:rPr>
        <w:t xml:space="preserve"> Rozprava</w:t>
      </w:r>
    </w:p>
    <w:p w:rsidR="004F4E04" w:rsidRDefault="004F4E04" w:rsidP="004F4E0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A00F83">
        <w:rPr>
          <w:b/>
          <w:bCs/>
        </w:rPr>
        <w:t xml:space="preserve"> Závěr</w:t>
      </w:r>
    </w:p>
    <w:p w:rsidR="004F4E04" w:rsidRDefault="004F4E04" w:rsidP="004F4E04">
      <w:pPr>
        <w:pStyle w:val="Odstavecseseznamem"/>
        <w:ind w:left="360"/>
        <w:jc w:val="both"/>
        <w:rPr>
          <w:b/>
          <w:bCs/>
        </w:rPr>
      </w:pPr>
    </w:p>
    <w:p w:rsidR="004F4E04" w:rsidRPr="00A00F83" w:rsidRDefault="004F4E04" w:rsidP="004F4E04">
      <w:pPr>
        <w:pStyle w:val="Odstavecseseznamem"/>
        <w:ind w:left="360"/>
        <w:jc w:val="both"/>
        <w:rPr>
          <w:b/>
          <w:bCs/>
        </w:rPr>
      </w:pPr>
    </w:p>
    <w:p w:rsidR="004F4E04" w:rsidRDefault="004F4E04" w:rsidP="004F4E04">
      <w:pPr>
        <w:jc w:val="both"/>
        <w:rPr>
          <w:b/>
          <w:bCs/>
          <w:sz w:val="24"/>
          <w:szCs w:val="24"/>
          <w:u w:val="single"/>
        </w:rPr>
      </w:pPr>
    </w:p>
    <w:p w:rsidR="004F4E04" w:rsidRPr="00647465" w:rsidRDefault="004F4E04" w:rsidP="004F4E04">
      <w:pPr>
        <w:jc w:val="both"/>
        <w:rPr>
          <w:b/>
          <w:bCs/>
          <w:sz w:val="24"/>
          <w:szCs w:val="24"/>
          <w:u w:val="single"/>
        </w:rPr>
      </w:pPr>
      <w:r w:rsidRPr="00647465">
        <w:rPr>
          <w:b/>
          <w:bCs/>
          <w:sz w:val="24"/>
          <w:szCs w:val="24"/>
          <w:u w:val="single"/>
        </w:rPr>
        <w:t xml:space="preserve">K bodu </w:t>
      </w:r>
      <w:r>
        <w:rPr>
          <w:b/>
          <w:bCs/>
          <w:sz w:val="24"/>
          <w:szCs w:val="24"/>
          <w:u w:val="single"/>
        </w:rPr>
        <w:t>3</w:t>
      </w:r>
      <w:r w:rsidRPr="00647465">
        <w:rPr>
          <w:b/>
          <w:bCs/>
          <w:sz w:val="24"/>
          <w:szCs w:val="24"/>
          <w:u w:val="single"/>
        </w:rPr>
        <w:t xml:space="preserve"> – </w:t>
      </w:r>
      <w:r>
        <w:rPr>
          <w:b/>
          <w:bCs/>
          <w:sz w:val="24"/>
          <w:szCs w:val="24"/>
          <w:u w:val="single"/>
        </w:rPr>
        <w:t>Schválení</w:t>
      </w:r>
      <w:r w:rsidRPr="00647465">
        <w:rPr>
          <w:b/>
          <w:bCs/>
          <w:sz w:val="24"/>
          <w:szCs w:val="24"/>
          <w:u w:val="single"/>
        </w:rPr>
        <w:t xml:space="preserve"> ověřovatelů zápisu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m. č. Brno – Vinohrady u r č u j e ověřovatele zápisu ze IV. zasedání Zastupitelstva m. č. Brno-Vinohrady ve </w:t>
      </w:r>
      <w:proofErr w:type="gramStart"/>
      <w:r>
        <w:rPr>
          <w:bCs/>
          <w:sz w:val="24"/>
          <w:szCs w:val="24"/>
        </w:rPr>
        <w:t>složení:  Orsavová</w:t>
      </w:r>
      <w:proofErr w:type="gramEnd"/>
      <w:r>
        <w:rPr>
          <w:bCs/>
          <w:sz w:val="24"/>
          <w:szCs w:val="24"/>
        </w:rPr>
        <w:t xml:space="preserve"> Miloslava, Ing., Pokorný Bohumil, RNDr., CSC., Pustina Jiří, Ing.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823AF7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 w:rsidRPr="00823AF7">
        <w:rPr>
          <w:b/>
          <w:bCs/>
          <w:sz w:val="24"/>
          <w:szCs w:val="24"/>
          <w:u w:val="single"/>
        </w:rPr>
        <w:t xml:space="preserve">K bodu 4 – </w:t>
      </w:r>
      <w:r>
        <w:rPr>
          <w:b/>
          <w:bCs/>
          <w:sz w:val="24"/>
          <w:szCs w:val="24"/>
          <w:u w:val="single"/>
        </w:rPr>
        <w:t xml:space="preserve">Závěrečný účet </w:t>
      </w:r>
      <w:proofErr w:type="spellStart"/>
      <w:r>
        <w:rPr>
          <w:b/>
          <w:bCs/>
          <w:sz w:val="24"/>
          <w:szCs w:val="24"/>
          <w:u w:val="single"/>
        </w:rPr>
        <w:t>m.č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Brno- Vinohrady</w:t>
      </w:r>
      <w:proofErr w:type="gramEnd"/>
      <w:r>
        <w:rPr>
          <w:b/>
          <w:bCs/>
          <w:sz w:val="24"/>
          <w:szCs w:val="24"/>
          <w:u w:val="single"/>
        </w:rPr>
        <w:t xml:space="preserve"> za rok 2014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Brno – </w:t>
      </w:r>
      <w:proofErr w:type="gramStart"/>
      <w:r>
        <w:rPr>
          <w:bCs/>
          <w:sz w:val="24"/>
          <w:szCs w:val="24"/>
        </w:rPr>
        <w:t>Vinohrady  schválilo</w:t>
      </w:r>
      <w:proofErr w:type="gramEnd"/>
      <w:r>
        <w:rPr>
          <w:bCs/>
          <w:sz w:val="24"/>
          <w:szCs w:val="24"/>
        </w:rPr>
        <w:t xml:space="preserve"> USNESENÍ č. 60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 xml:space="preserve">/2015/7 </w:t>
      </w:r>
      <w:r>
        <w:rPr>
          <w:bCs/>
          <w:sz w:val="24"/>
          <w:szCs w:val="24"/>
        </w:rPr>
        <w:t xml:space="preserve">– v příloze. 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3337AC" w:rsidRDefault="004F4E04" w:rsidP="004F4E04">
      <w:pPr>
        <w:widowControl w:val="0"/>
        <w:jc w:val="both"/>
        <w:rPr>
          <w:bCs/>
          <w:sz w:val="24"/>
          <w:szCs w:val="24"/>
          <w:u w:val="single"/>
        </w:rPr>
      </w:pPr>
      <w:r w:rsidRPr="00647465">
        <w:rPr>
          <w:b/>
          <w:bCs/>
          <w:sz w:val="24"/>
          <w:szCs w:val="24"/>
          <w:u w:val="single"/>
        </w:rPr>
        <w:t xml:space="preserve">K bodu 5 </w:t>
      </w:r>
      <w:r>
        <w:rPr>
          <w:b/>
          <w:bCs/>
          <w:sz w:val="24"/>
          <w:szCs w:val="24"/>
          <w:u w:val="single"/>
        </w:rPr>
        <w:t>–</w:t>
      </w:r>
      <w:r w:rsidRPr="0064746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Účetní závěrka </w:t>
      </w:r>
      <w:proofErr w:type="spellStart"/>
      <w:r>
        <w:rPr>
          <w:b/>
          <w:bCs/>
          <w:sz w:val="24"/>
          <w:szCs w:val="24"/>
          <w:u w:val="single"/>
        </w:rPr>
        <w:t>m.č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Brno- Vinohrady</w:t>
      </w:r>
      <w:proofErr w:type="gramEnd"/>
      <w:r>
        <w:rPr>
          <w:b/>
          <w:bCs/>
          <w:sz w:val="24"/>
          <w:szCs w:val="24"/>
          <w:u w:val="single"/>
        </w:rPr>
        <w:t xml:space="preserve"> za rok 2014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61</w:t>
      </w:r>
      <w:r w:rsidRPr="00E741B0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IV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 xml:space="preserve"> příloze. 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647465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 w:rsidRPr="00647465">
        <w:rPr>
          <w:b/>
          <w:bCs/>
          <w:sz w:val="24"/>
          <w:szCs w:val="24"/>
          <w:u w:val="single"/>
        </w:rPr>
        <w:t xml:space="preserve">K bodu 6 </w:t>
      </w:r>
      <w:r>
        <w:rPr>
          <w:b/>
          <w:bCs/>
          <w:sz w:val="24"/>
          <w:szCs w:val="24"/>
          <w:u w:val="single"/>
        </w:rPr>
        <w:t>–</w:t>
      </w:r>
      <w:r w:rsidRPr="0064746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Rozbory hospodaření ZŠ a MŠ </w:t>
      </w:r>
      <w:proofErr w:type="spellStart"/>
      <w:r>
        <w:rPr>
          <w:b/>
          <w:bCs/>
          <w:sz w:val="24"/>
          <w:szCs w:val="24"/>
          <w:u w:val="single"/>
        </w:rPr>
        <w:t>m.č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Brno- Vinohrady</w:t>
      </w:r>
      <w:proofErr w:type="gramEnd"/>
      <w:r>
        <w:rPr>
          <w:b/>
          <w:bCs/>
          <w:sz w:val="24"/>
          <w:szCs w:val="24"/>
          <w:u w:val="single"/>
        </w:rPr>
        <w:t xml:space="preserve"> za I. čtvrtletí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62</w:t>
      </w:r>
      <w:r w:rsidRPr="00E741B0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IV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 xml:space="preserve"> příloze. 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647465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 w:rsidRPr="00647465">
        <w:rPr>
          <w:b/>
          <w:bCs/>
          <w:sz w:val="24"/>
          <w:szCs w:val="24"/>
          <w:u w:val="single"/>
        </w:rPr>
        <w:t xml:space="preserve">K bodu 7 </w:t>
      </w:r>
      <w:r>
        <w:rPr>
          <w:b/>
          <w:bCs/>
          <w:sz w:val="24"/>
          <w:szCs w:val="24"/>
          <w:u w:val="single"/>
        </w:rPr>
        <w:t>–</w:t>
      </w:r>
      <w:r w:rsidRPr="0064746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Rozbor hospodaření příspěvkové organizace KVIC za I. čtvrtletí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63/IV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 xml:space="preserve"> příloze. 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 w:rsidRPr="00647465">
        <w:rPr>
          <w:b/>
          <w:bCs/>
          <w:sz w:val="24"/>
          <w:szCs w:val="24"/>
          <w:u w:val="single"/>
        </w:rPr>
        <w:t xml:space="preserve">K bodu 8 </w:t>
      </w:r>
      <w:r>
        <w:rPr>
          <w:b/>
          <w:bCs/>
          <w:sz w:val="24"/>
          <w:szCs w:val="24"/>
          <w:u w:val="single"/>
        </w:rPr>
        <w:t>–</w:t>
      </w:r>
      <w:r w:rsidRPr="0064746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Plnění plánu výnosů a nákladů Správy domů za I. čtvrtletí roku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64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 xml:space="preserve"> příloze. 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88748D" w:rsidRDefault="004F4E04" w:rsidP="004F4E04">
      <w:pPr>
        <w:widowControl w:val="0"/>
        <w:rPr>
          <w:b/>
          <w:sz w:val="24"/>
          <w:szCs w:val="24"/>
          <w:u w:val="single"/>
        </w:rPr>
      </w:pPr>
      <w:r w:rsidRPr="00647465">
        <w:rPr>
          <w:b/>
          <w:bCs/>
          <w:sz w:val="24"/>
          <w:szCs w:val="24"/>
          <w:u w:val="single"/>
        </w:rPr>
        <w:t xml:space="preserve">K bodu 9 </w:t>
      </w:r>
      <w:r>
        <w:rPr>
          <w:b/>
          <w:bCs/>
          <w:sz w:val="24"/>
          <w:szCs w:val="24"/>
          <w:u w:val="single"/>
        </w:rPr>
        <w:t xml:space="preserve">– Plnění rozpočtu </w:t>
      </w:r>
      <w:proofErr w:type="spellStart"/>
      <w:r>
        <w:rPr>
          <w:b/>
          <w:bCs/>
          <w:sz w:val="24"/>
          <w:szCs w:val="24"/>
          <w:u w:val="single"/>
        </w:rPr>
        <w:t>m.č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Brno- Vinohrady</w:t>
      </w:r>
      <w:proofErr w:type="gramEnd"/>
      <w:r>
        <w:rPr>
          <w:b/>
          <w:bCs/>
          <w:sz w:val="24"/>
          <w:szCs w:val="24"/>
          <w:u w:val="single"/>
        </w:rPr>
        <w:t xml:space="preserve"> za I. čtvrtletí r.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65/IV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 xml:space="preserve"> příloze. 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EB468F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10- Rozpočtové opatření č. 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66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EB468F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11- Rozpočtové opatření č. 8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67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EB468F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12- Rozpočtové opatření č. 9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68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13 – Rozpočtové opatření č. 10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69/IV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14 – Návrh na dispozici s majetkem – pozemky u domů Bzenecká 5,7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70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15 – Návrh na dispozici s majetkem- pozemky u domů Velkopavlovická 17,19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71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16 – Návrh na dispozici s majetkem- pozemky u domů Blatnická 20,22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72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17 – Vyjádření k záměrům na pořízení změn Územního plánu města Brna- 43. soubor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73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18 – Žádost o projednání návrhu změny územního plánu na části pozemku </w:t>
      </w:r>
      <w:proofErr w:type="spellStart"/>
      <w:r>
        <w:rPr>
          <w:b/>
          <w:bCs/>
          <w:sz w:val="24"/>
          <w:szCs w:val="24"/>
          <w:u w:val="single"/>
        </w:rPr>
        <w:t>p.č</w:t>
      </w:r>
      <w:proofErr w:type="spellEnd"/>
      <w:r>
        <w:rPr>
          <w:b/>
          <w:bCs/>
          <w:sz w:val="24"/>
          <w:szCs w:val="24"/>
          <w:u w:val="single"/>
        </w:rPr>
        <w:t>. 7359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74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19 – Návrh změny Statutu města Brna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75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jc w:val="both"/>
        <w:rPr>
          <w:b/>
          <w:bCs/>
          <w:sz w:val="24"/>
        </w:rPr>
      </w:pPr>
      <w:r>
        <w:rPr>
          <w:b/>
          <w:bCs/>
          <w:sz w:val="24"/>
          <w:szCs w:val="24"/>
          <w:u w:val="single"/>
        </w:rPr>
        <w:t xml:space="preserve">K bodu 19a- </w:t>
      </w:r>
      <w:r w:rsidRPr="007C5300">
        <w:rPr>
          <w:b/>
          <w:bCs/>
          <w:sz w:val="24"/>
          <w:u w:val="single"/>
        </w:rPr>
        <w:t xml:space="preserve">Dodatek č. 3 ke zřizovací listině Kulturního, vzdělávacího a informačního centra městské části Brno- Vinohrady, příspěvkové organizace </w:t>
      </w:r>
    </w:p>
    <w:p w:rsidR="004F4E04" w:rsidRDefault="004F4E04" w:rsidP="004F4E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76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20 – Návrh na prominutí nedobytné pohledávky za paní A.V., původně bytem 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77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6673FC" w:rsidRDefault="004F4E04" w:rsidP="004F4E04">
      <w:pPr>
        <w:jc w:val="both"/>
        <w:rPr>
          <w:b/>
          <w:bCs/>
          <w:sz w:val="24"/>
          <w:u w:val="single"/>
        </w:rPr>
      </w:pPr>
      <w:r w:rsidRPr="006673FC">
        <w:rPr>
          <w:b/>
          <w:bCs/>
          <w:sz w:val="24"/>
          <w:szCs w:val="24"/>
          <w:u w:val="single"/>
        </w:rPr>
        <w:t xml:space="preserve">K bodu 21 – </w:t>
      </w:r>
      <w:r w:rsidRPr="006673FC">
        <w:rPr>
          <w:b/>
          <w:sz w:val="24"/>
          <w:u w:val="single"/>
        </w:rPr>
        <w:t>Žádost o stanovisko k návrhu obecně závazné vyhlášky statutárního města Brna, kterou se zrušuje obecně závazná vyhláška statutárního města Brna č. 25/2005, k zajištění Energetické koncepce statutárního města Brna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78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22 – Stanovení odměn neuvolněným členům ZMČ Brno- Vinohrady v souladu s nařízením vlády č. 52/2015 Sb.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79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23 – Návrh na odvolání člena Kontrolního výboru ZMČ Brno – 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80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mallCaps/>
          <w:sz w:val="24"/>
          <w:szCs w:val="24"/>
          <w:u w:val="single"/>
        </w:rPr>
        <w:t>K </w:t>
      </w:r>
      <w:r>
        <w:rPr>
          <w:b/>
          <w:bCs/>
          <w:sz w:val="24"/>
          <w:szCs w:val="24"/>
          <w:u w:val="single"/>
        </w:rPr>
        <w:t xml:space="preserve">bodu 24 – Volba členů volební komise pro doplnění 7. člena Kontrolního výboru ZMČ Brno – Vinohrady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81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 bodu 25 – Volba 7. člena Kontrolního výboru ZMČ Brno – 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82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26 – Termíny zasedání Rady </w:t>
      </w:r>
      <w:proofErr w:type="spellStart"/>
      <w:r>
        <w:rPr>
          <w:b/>
          <w:bCs/>
          <w:sz w:val="24"/>
          <w:szCs w:val="24"/>
          <w:u w:val="single"/>
        </w:rPr>
        <w:t>m.č</w:t>
      </w:r>
      <w:proofErr w:type="spellEnd"/>
      <w:r>
        <w:rPr>
          <w:b/>
          <w:bCs/>
          <w:sz w:val="24"/>
          <w:szCs w:val="24"/>
          <w:u w:val="single"/>
        </w:rPr>
        <w:t xml:space="preserve">. </w:t>
      </w:r>
      <w:proofErr w:type="gramStart"/>
      <w:r>
        <w:rPr>
          <w:b/>
          <w:bCs/>
          <w:sz w:val="24"/>
          <w:szCs w:val="24"/>
          <w:u w:val="single"/>
        </w:rPr>
        <w:t>Brno- Vinohrady</w:t>
      </w:r>
      <w:proofErr w:type="gramEnd"/>
      <w:r>
        <w:rPr>
          <w:b/>
          <w:bCs/>
          <w:sz w:val="24"/>
          <w:szCs w:val="24"/>
          <w:u w:val="single"/>
        </w:rPr>
        <w:t xml:space="preserve"> na II. pololetí roku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83</w:t>
      </w:r>
      <w:r w:rsidRPr="00E741B0">
        <w:rPr>
          <w:bCs/>
          <w:sz w:val="24"/>
          <w:szCs w:val="24"/>
        </w:rPr>
        <w:t>/I</w:t>
      </w:r>
      <w:r>
        <w:rPr>
          <w:bCs/>
          <w:sz w:val="24"/>
          <w:szCs w:val="24"/>
        </w:rPr>
        <w:t>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 bodu 27 – Zpráva o činnosti rady </w:t>
      </w:r>
      <w:proofErr w:type="spellStart"/>
      <w:r>
        <w:rPr>
          <w:b/>
          <w:bCs/>
          <w:sz w:val="24"/>
          <w:szCs w:val="24"/>
          <w:u w:val="single"/>
        </w:rPr>
        <w:t>m.č</w:t>
      </w:r>
      <w:proofErr w:type="spellEnd"/>
      <w:r>
        <w:rPr>
          <w:b/>
          <w:bCs/>
          <w:sz w:val="24"/>
          <w:szCs w:val="24"/>
          <w:u w:val="single"/>
        </w:rPr>
        <w:t xml:space="preserve">. Brno – Vinohrady od III. zasedání Zastupitelstva </w:t>
      </w:r>
      <w:proofErr w:type="spellStart"/>
      <w:r>
        <w:rPr>
          <w:b/>
          <w:bCs/>
          <w:sz w:val="24"/>
          <w:szCs w:val="24"/>
          <w:u w:val="single"/>
        </w:rPr>
        <w:t>m.č</w:t>
      </w:r>
      <w:proofErr w:type="spellEnd"/>
      <w:r>
        <w:rPr>
          <w:b/>
          <w:bCs/>
          <w:sz w:val="24"/>
          <w:szCs w:val="24"/>
          <w:u w:val="single"/>
        </w:rPr>
        <w:t>. Brno – Vinohrady, konaného dne 16. 3.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schválilo USNESENÍ č. 84</w:t>
      </w:r>
      <w:r w:rsidRPr="00E741B0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IV</w:t>
      </w:r>
      <w:r w:rsidRPr="00E741B0">
        <w:rPr>
          <w:bCs/>
          <w:sz w:val="24"/>
          <w:szCs w:val="24"/>
        </w:rPr>
        <w:t>/2015/</w:t>
      </w:r>
      <w:proofErr w:type="gramStart"/>
      <w:r w:rsidRPr="00E741B0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– v</w:t>
      </w:r>
      <w:proofErr w:type="gramEnd"/>
      <w:r>
        <w:rPr>
          <w:bCs/>
          <w:sz w:val="24"/>
          <w:szCs w:val="24"/>
        </w:rPr>
        <w:t> příloze.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Pr="00D1490C" w:rsidRDefault="004F4E04" w:rsidP="004F4E04">
      <w:pPr>
        <w:widowControl w:val="0"/>
        <w:jc w:val="both"/>
        <w:rPr>
          <w:b/>
          <w:bCs/>
          <w:sz w:val="24"/>
          <w:szCs w:val="24"/>
          <w:u w:val="single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912562" w:rsidRDefault="00912562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912562" w:rsidRDefault="00912562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60/IV/2015/7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  IV. zasedání Zastupitelstva m. č. Brno-Vinohrady, konaného dne 15. 6. 2015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4 – Závěrečný účet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Brno- Vinohrady</w:t>
      </w:r>
      <w:proofErr w:type="gramEnd"/>
      <w:r>
        <w:rPr>
          <w:bCs/>
          <w:sz w:val="24"/>
          <w:szCs w:val="24"/>
        </w:rPr>
        <w:t xml:space="preserve"> za rok 2014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Pr="006D199A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6D199A" w:rsidRDefault="004F4E04" w:rsidP="004F4E04">
      <w:pPr>
        <w:rPr>
          <w:b/>
          <w:sz w:val="24"/>
          <w:szCs w:val="24"/>
        </w:rPr>
      </w:pPr>
      <w:r w:rsidRPr="006D199A">
        <w:rPr>
          <w:b/>
          <w:sz w:val="24"/>
          <w:szCs w:val="24"/>
        </w:rPr>
        <w:t xml:space="preserve">s o u h l a s í </w:t>
      </w:r>
    </w:p>
    <w:p w:rsidR="004F4E04" w:rsidRPr="006D199A" w:rsidRDefault="004F4E04" w:rsidP="004F4E04">
      <w:pPr>
        <w:rPr>
          <w:sz w:val="24"/>
          <w:szCs w:val="24"/>
        </w:rPr>
      </w:pPr>
    </w:p>
    <w:p w:rsidR="004F4E04" w:rsidRPr="006D199A" w:rsidRDefault="004F4E04" w:rsidP="004F4E04">
      <w:pPr>
        <w:pStyle w:val="Zkladntext2"/>
        <w:rPr>
          <w:szCs w:val="24"/>
        </w:rPr>
      </w:pPr>
      <w:r w:rsidRPr="006D199A">
        <w:rPr>
          <w:szCs w:val="24"/>
        </w:rPr>
        <w:t xml:space="preserve">s celoročním hospodařením a finančním vypořádáním městské části Brno – Vinohrady za  </w:t>
      </w:r>
    </w:p>
    <w:p w:rsidR="004F4E04" w:rsidRPr="006D199A" w:rsidRDefault="004F4E04" w:rsidP="004F4E04">
      <w:pPr>
        <w:pStyle w:val="Zkladntext2"/>
        <w:rPr>
          <w:szCs w:val="24"/>
        </w:rPr>
      </w:pPr>
      <w:r w:rsidRPr="006D199A">
        <w:rPr>
          <w:szCs w:val="24"/>
        </w:rPr>
        <w:t>rok 2014, a to bez výhrad</w:t>
      </w:r>
    </w:p>
    <w:p w:rsidR="004F4E04" w:rsidRPr="006D199A" w:rsidRDefault="004F4E04" w:rsidP="004F4E04">
      <w:pPr>
        <w:rPr>
          <w:sz w:val="24"/>
          <w:szCs w:val="24"/>
        </w:rPr>
      </w:pPr>
      <w:r w:rsidRPr="006D199A">
        <w:rPr>
          <w:sz w:val="24"/>
          <w:szCs w:val="24"/>
        </w:rPr>
        <w:t xml:space="preserve"> </w:t>
      </w:r>
    </w:p>
    <w:p w:rsidR="004F4E04" w:rsidRPr="006D199A" w:rsidRDefault="004F4E04" w:rsidP="004F4E04">
      <w:pPr>
        <w:pStyle w:val="Zkladntext2"/>
        <w:rPr>
          <w:b/>
          <w:szCs w:val="24"/>
        </w:rPr>
      </w:pPr>
      <w:r w:rsidRPr="006D199A">
        <w:rPr>
          <w:b/>
          <w:szCs w:val="24"/>
        </w:rPr>
        <w:t>s ch v a l u j e</w:t>
      </w:r>
    </w:p>
    <w:p w:rsidR="004F4E04" w:rsidRPr="006D199A" w:rsidRDefault="004F4E04" w:rsidP="004F4E04">
      <w:pPr>
        <w:pStyle w:val="Zkladntext2"/>
        <w:rPr>
          <w:szCs w:val="24"/>
        </w:rPr>
      </w:pPr>
    </w:p>
    <w:p w:rsidR="004F4E04" w:rsidRPr="006D199A" w:rsidRDefault="004F4E04" w:rsidP="004F4E04">
      <w:pPr>
        <w:pStyle w:val="Zkladntext2"/>
        <w:rPr>
          <w:szCs w:val="24"/>
        </w:rPr>
      </w:pPr>
      <w:r w:rsidRPr="006D199A">
        <w:rPr>
          <w:szCs w:val="24"/>
        </w:rPr>
        <w:t>závěrečný účet městské části Brno – Vinohrady za rok 2014 podle předloženého materiálu</w:t>
      </w:r>
    </w:p>
    <w:p w:rsidR="004F4E04" w:rsidRPr="006D199A" w:rsidRDefault="004F4E04" w:rsidP="004F4E04">
      <w:pPr>
        <w:pStyle w:val="Zkladntext2"/>
        <w:widowControl w:val="0"/>
        <w:numPr>
          <w:ilvl w:val="0"/>
          <w:numId w:val="40"/>
        </w:numPr>
        <w:tabs>
          <w:tab w:val="left" w:pos="720"/>
        </w:tabs>
        <w:ind w:left="720" w:hanging="360"/>
        <w:jc w:val="left"/>
        <w:rPr>
          <w:szCs w:val="24"/>
        </w:rPr>
      </w:pPr>
      <w:r w:rsidRPr="006D199A">
        <w:rPr>
          <w:szCs w:val="24"/>
        </w:rPr>
        <w:t xml:space="preserve">se stavem 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  <w:r w:rsidRPr="006D199A">
        <w:rPr>
          <w:szCs w:val="24"/>
        </w:rPr>
        <w:t>- příjmů ve výši    83 322 998,43 Kč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  <w:r w:rsidRPr="006D199A">
        <w:rPr>
          <w:szCs w:val="24"/>
        </w:rPr>
        <w:t>- výdajů ve výši    73 243 092,74 Kč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  <w:r w:rsidRPr="006D199A">
        <w:rPr>
          <w:szCs w:val="24"/>
        </w:rPr>
        <w:t>- financování ve výši 10 079 905,69 Kč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  <w:r w:rsidRPr="006D199A">
        <w:rPr>
          <w:szCs w:val="24"/>
        </w:rPr>
        <w:t xml:space="preserve">- zdrojů po finančním vypořádání 78 307 402,21    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</w:p>
    <w:p w:rsidR="004F4E04" w:rsidRPr="006D199A" w:rsidRDefault="004F4E04" w:rsidP="004F4E04">
      <w:pPr>
        <w:pStyle w:val="Zkladntext2"/>
        <w:rPr>
          <w:szCs w:val="24"/>
        </w:rPr>
      </w:pPr>
      <w:r w:rsidRPr="006D199A">
        <w:rPr>
          <w:szCs w:val="24"/>
        </w:rPr>
        <w:t xml:space="preserve">      b) se stavem účelových fondů k 31.12.2014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  <w:r w:rsidRPr="006D199A">
        <w:rPr>
          <w:szCs w:val="24"/>
        </w:rPr>
        <w:t xml:space="preserve">- Fond rezerv a rozvoje     </w:t>
      </w:r>
      <w:r w:rsidRPr="006D199A">
        <w:rPr>
          <w:bCs/>
          <w:szCs w:val="24"/>
        </w:rPr>
        <w:t xml:space="preserve">27 855 476,30 </w:t>
      </w:r>
      <w:r w:rsidRPr="006D199A">
        <w:rPr>
          <w:szCs w:val="24"/>
        </w:rPr>
        <w:t>Kč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  <w:r w:rsidRPr="006D199A">
        <w:rPr>
          <w:szCs w:val="24"/>
        </w:rPr>
        <w:t xml:space="preserve">- Fond bytové výstavby    </w:t>
      </w:r>
      <w:r w:rsidRPr="006D199A">
        <w:rPr>
          <w:bCs/>
          <w:szCs w:val="24"/>
        </w:rPr>
        <w:t xml:space="preserve">49 790 476,93 </w:t>
      </w:r>
      <w:r w:rsidRPr="006D199A">
        <w:rPr>
          <w:szCs w:val="24"/>
        </w:rPr>
        <w:t xml:space="preserve">Kč  </w:t>
      </w:r>
    </w:p>
    <w:p w:rsidR="004F4E04" w:rsidRPr="006D199A" w:rsidRDefault="004F4E04" w:rsidP="004F4E04">
      <w:pPr>
        <w:pStyle w:val="Zkladntext2"/>
        <w:ind w:left="720"/>
        <w:rPr>
          <w:szCs w:val="24"/>
        </w:rPr>
      </w:pPr>
      <w:r w:rsidRPr="006D199A">
        <w:rPr>
          <w:szCs w:val="24"/>
        </w:rPr>
        <w:t>- Sociální fond                         50 338,60 Kč</w:t>
      </w:r>
    </w:p>
    <w:p w:rsidR="004F4E04" w:rsidRPr="006D199A" w:rsidRDefault="004F4E04" w:rsidP="004F4E04">
      <w:pPr>
        <w:pStyle w:val="Zkladntext2"/>
        <w:rPr>
          <w:szCs w:val="24"/>
        </w:rPr>
      </w:pPr>
    </w:p>
    <w:p w:rsidR="004F4E04" w:rsidRPr="006D199A" w:rsidRDefault="004F4E04" w:rsidP="004F4E04">
      <w:pPr>
        <w:pStyle w:val="Zkladntext2"/>
        <w:ind w:left="360"/>
        <w:rPr>
          <w:szCs w:val="24"/>
        </w:rPr>
      </w:pPr>
      <w:r w:rsidRPr="006D199A">
        <w:rPr>
          <w:szCs w:val="24"/>
        </w:rPr>
        <w:t xml:space="preserve">c) s plněním plánu výnosů a nákladů Správy domů </w:t>
      </w:r>
      <w:proofErr w:type="spellStart"/>
      <w:r w:rsidRPr="006D199A">
        <w:rPr>
          <w:szCs w:val="24"/>
        </w:rPr>
        <w:t>m.č</w:t>
      </w:r>
      <w:proofErr w:type="spellEnd"/>
      <w:r w:rsidRPr="006D199A">
        <w:rPr>
          <w:szCs w:val="24"/>
        </w:rPr>
        <w:t xml:space="preserve">. Brno – Vinohrady za rok 2014  </w:t>
      </w:r>
    </w:p>
    <w:p w:rsidR="004F4E04" w:rsidRPr="006D199A" w:rsidRDefault="004F4E04" w:rsidP="004F4E04">
      <w:pPr>
        <w:pStyle w:val="Zkladntext2"/>
        <w:ind w:left="360"/>
        <w:rPr>
          <w:szCs w:val="24"/>
        </w:rPr>
      </w:pPr>
      <w:r w:rsidRPr="006D199A">
        <w:rPr>
          <w:szCs w:val="24"/>
        </w:rPr>
        <w:t xml:space="preserve">    se ziskem po zdanění ve výši 10 587 642,24 Kč</w:t>
      </w:r>
    </w:p>
    <w:p w:rsidR="004F4E04" w:rsidRPr="006D199A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61/IV/2015/7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  IV. zasedání Zastupitelstva m. č. Brno-Vinohrady, konaného dne 15. 6. 2015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5 – Účetní závěrka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Brno- Vinohrady</w:t>
      </w:r>
      <w:proofErr w:type="gramEnd"/>
      <w:r>
        <w:rPr>
          <w:bCs/>
          <w:sz w:val="24"/>
          <w:szCs w:val="24"/>
        </w:rPr>
        <w:t xml:space="preserve">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6D199A" w:rsidRDefault="004F4E04" w:rsidP="004F4E04">
      <w:pPr>
        <w:pStyle w:val="Zkladntext2"/>
        <w:rPr>
          <w:b/>
        </w:rPr>
      </w:pPr>
      <w:r w:rsidRPr="006D199A">
        <w:rPr>
          <w:b/>
        </w:rPr>
        <w:t>s ch v a l u j e</w:t>
      </w:r>
    </w:p>
    <w:p w:rsidR="004F4E04" w:rsidRPr="003D2AB6" w:rsidRDefault="004F4E04" w:rsidP="004F4E04">
      <w:pPr>
        <w:pStyle w:val="Zkladntext2"/>
      </w:pPr>
    </w:p>
    <w:p w:rsidR="004F4E04" w:rsidRPr="003D2AB6" w:rsidRDefault="004F4E04" w:rsidP="004F4E04">
      <w:pPr>
        <w:pStyle w:val="Zkladntext2"/>
      </w:pPr>
      <w:r>
        <w:t xml:space="preserve">účetní závěrku </w:t>
      </w:r>
      <w:r w:rsidRPr="003D2AB6">
        <w:t xml:space="preserve">městské části Brno – Vinohrady </w:t>
      </w:r>
      <w:r>
        <w:t>k rozvahovému dni 31. 12.</w:t>
      </w:r>
      <w:r w:rsidRPr="003D2AB6">
        <w:t xml:space="preserve"> 201</w:t>
      </w:r>
      <w:r>
        <w:t>4 podle předloženého materiálu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62/IV/2015/7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6 – Rozbory hospodaření ZŠ a MŠ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Brno- Vinohrady</w:t>
      </w:r>
      <w:proofErr w:type="gramEnd"/>
      <w:r>
        <w:rPr>
          <w:bCs/>
          <w:sz w:val="24"/>
          <w:szCs w:val="24"/>
        </w:rPr>
        <w:t xml:space="preserve"> za I. čtvrtletí 2015</w:t>
      </w:r>
    </w:p>
    <w:p w:rsidR="004F4E04" w:rsidRPr="00DD3DEB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DD3DEB" w:rsidRDefault="004F4E04" w:rsidP="004F4E04">
      <w:pPr>
        <w:widowControl w:val="0"/>
        <w:jc w:val="both"/>
        <w:rPr>
          <w:bCs/>
          <w:sz w:val="24"/>
          <w:szCs w:val="24"/>
        </w:rPr>
      </w:pPr>
      <w:r w:rsidRPr="00DD3DEB">
        <w:rPr>
          <w:bCs/>
          <w:sz w:val="24"/>
          <w:szCs w:val="24"/>
        </w:rPr>
        <w:t>Zastupitelstvo m. č. Brno – Vinohrady</w:t>
      </w: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jc w:val="both"/>
        <w:rPr>
          <w:b/>
          <w:sz w:val="24"/>
          <w:szCs w:val="24"/>
        </w:rPr>
      </w:pPr>
      <w:r w:rsidRPr="007C5300">
        <w:rPr>
          <w:b/>
          <w:sz w:val="24"/>
          <w:szCs w:val="24"/>
        </w:rPr>
        <w:t>b e r e   n a    v ě d o m í</w:t>
      </w:r>
    </w:p>
    <w:p w:rsidR="004F4E04" w:rsidRPr="007C5300" w:rsidRDefault="004F4E04" w:rsidP="004F4E04">
      <w:pPr>
        <w:jc w:val="both"/>
        <w:rPr>
          <w:b/>
          <w:sz w:val="24"/>
          <w:szCs w:val="24"/>
        </w:rPr>
      </w:pPr>
    </w:p>
    <w:p w:rsidR="004F4E04" w:rsidRPr="007C5300" w:rsidRDefault="004F4E04" w:rsidP="004F4E04">
      <w:pPr>
        <w:pStyle w:val="Zkladntext"/>
        <w:rPr>
          <w:szCs w:val="24"/>
        </w:rPr>
      </w:pPr>
      <w:r w:rsidRPr="007C5300">
        <w:rPr>
          <w:szCs w:val="24"/>
        </w:rPr>
        <w:t>zprávu o hospodaření příspěvkových organizací m. č. Brno-Vinohrady za I. čtvrtletí 2015</w:t>
      </w:r>
    </w:p>
    <w:p w:rsidR="004F4E04" w:rsidRPr="007C5300" w:rsidRDefault="004F4E04" w:rsidP="004F4E04">
      <w:pPr>
        <w:numPr>
          <w:ilvl w:val="0"/>
          <w:numId w:val="25"/>
        </w:numPr>
        <w:suppressAutoHyphens w:val="0"/>
        <w:jc w:val="both"/>
        <w:rPr>
          <w:bCs/>
          <w:sz w:val="24"/>
          <w:szCs w:val="24"/>
        </w:rPr>
      </w:pPr>
      <w:r w:rsidRPr="007C5300">
        <w:rPr>
          <w:bCs/>
          <w:sz w:val="24"/>
          <w:szCs w:val="24"/>
        </w:rPr>
        <w:t xml:space="preserve">ZŠ Mutěnická 23 </w:t>
      </w:r>
    </w:p>
    <w:p w:rsidR="004F4E04" w:rsidRPr="007C5300" w:rsidRDefault="004F4E04" w:rsidP="004F4E04">
      <w:pPr>
        <w:numPr>
          <w:ilvl w:val="0"/>
          <w:numId w:val="25"/>
        </w:numPr>
        <w:suppressAutoHyphens w:val="0"/>
        <w:jc w:val="both"/>
        <w:rPr>
          <w:bCs/>
          <w:sz w:val="24"/>
          <w:szCs w:val="24"/>
        </w:rPr>
      </w:pPr>
      <w:r w:rsidRPr="007C5300">
        <w:rPr>
          <w:bCs/>
          <w:sz w:val="24"/>
          <w:szCs w:val="24"/>
        </w:rPr>
        <w:t xml:space="preserve">MŠ Bořetická 7 </w:t>
      </w:r>
    </w:p>
    <w:p w:rsidR="004F4E04" w:rsidRPr="007C5300" w:rsidRDefault="004F4E04" w:rsidP="004F4E04">
      <w:pPr>
        <w:numPr>
          <w:ilvl w:val="0"/>
          <w:numId w:val="25"/>
        </w:numPr>
        <w:suppressAutoHyphens w:val="0"/>
        <w:jc w:val="both"/>
        <w:rPr>
          <w:bCs/>
          <w:sz w:val="24"/>
          <w:szCs w:val="24"/>
        </w:rPr>
      </w:pPr>
      <w:r w:rsidRPr="007C5300">
        <w:rPr>
          <w:bCs/>
          <w:sz w:val="24"/>
          <w:szCs w:val="24"/>
        </w:rPr>
        <w:t xml:space="preserve">MŠ SNĚHURKA Bořetická 26 </w:t>
      </w:r>
    </w:p>
    <w:p w:rsidR="004F4E04" w:rsidRPr="007C5300" w:rsidRDefault="004F4E04" w:rsidP="004F4E04">
      <w:pPr>
        <w:numPr>
          <w:ilvl w:val="0"/>
          <w:numId w:val="25"/>
        </w:numPr>
        <w:suppressAutoHyphens w:val="0"/>
        <w:jc w:val="both"/>
        <w:rPr>
          <w:bCs/>
          <w:sz w:val="24"/>
          <w:szCs w:val="24"/>
        </w:rPr>
      </w:pPr>
      <w:r w:rsidRPr="007C5300">
        <w:rPr>
          <w:bCs/>
          <w:sz w:val="24"/>
          <w:szCs w:val="24"/>
        </w:rPr>
        <w:t xml:space="preserve">MŠ Prušánecká 8 </w:t>
      </w:r>
    </w:p>
    <w:p w:rsidR="004F4E04" w:rsidRPr="007C5300" w:rsidRDefault="004F4E04" w:rsidP="004F4E04">
      <w:pPr>
        <w:numPr>
          <w:ilvl w:val="0"/>
          <w:numId w:val="25"/>
        </w:numPr>
        <w:suppressAutoHyphens w:val="0"/>
        <w:jc w:val="both"/>
        <w:rPr>
          <w:bCs/>
          <w:sz w:val="24"/>
          <w:szCs w:val="24"/>
        </w:rPr>
      </w:pPr>
      <w:r w:rsidRPr="007C5300">
        <w:rPr>
          <w:bCs/>
          <w:sz w:val="24"/>
          <w:szCs w:val="24"/>
        </w:rPr>
        <w:t xml:space="preserve">MŠ Velkopavlovická 15 </w:t>
      </w: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7C5300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spacing w:line="360" w:lineRule="auto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63/IV/2015/7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  IV. zasedání Zastupitelstva m. č. Brno-Vinohrady, konaného dne 15. 6. 2015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bodu 7 – Rozbor hospodaření příspěvkové organizace KVIC za I. čtvrtletí 2015</w:t>
      </w:r>
    </w:p>
    <w:p w:rsidR="004F4E04" w:rsidRPr="00150185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m. č. Brno – Vinohrady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 e r e    n a   v ě d o m í</w:t>
      </w:r>
    </w:p>
    <w:p w:rsidR="004F4E04" w:rsidRDefault="004F4E04" w:rsidP="004F4E04">
      <w:pPr>
        <w:jc w:val="both"/>
        <w:rPr>
          <w:bCs/>
          <w:sz w:val="24"/>
          <w:szCs w:val="24"/>
        </w:rPr>
      </w:pPr>
    </w:p>
    <w:p w:rsidR="004F4E04" w:rsidRDefault="004F4E04" w:rsidP="004F4E04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zprávu o hospodaření příspěvkové organizace KVIC za I. čtvrtletí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DD3DEB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374A6D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64/IV/2015/7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  IV. zasedání Zastupitelstva m. č. Brno-Vinohrady, konaného dne 15. 6. 2015</w:t>
      </w:r>
    </w:p>
    <w:p w:rsidR="004F4E04" w:rsidRDefault="004F4E04" w:rsidP="004F4E04">
      <w:pPr>
        <w:widowControl w:val="0"/>
        <w:pBdr>
          <w:bottom w:val="single" w:sz="12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K bodu 8 – Plnění plánu výnosů a nákladů Správy domů za I. čtvrtletí roku 2015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m. č. Brno – Vinohrady </w:t>
      </w:r>
    </w:p>
    <w:p w:rsidR="004F4E04" w:rsidRPr="00A31AD6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pStyle w:val="Zkladntext2"/>
        <w:rPr>
          <w:b/>
          <w:bCs/>
        </w:rPr>
      </w:pPr>
      <w:r w:rsidRPr="00217195">
        <w:rPr>
          <w:b/>
          <w:bCs/>
          <w:sz w:val="22"/>
          <w:szCs w:val="22"/>
        </w:rPr>
        <w:t>b e r e   n a   v ě d o m í</w:t>
      </w:r>
    </w:p>
    <w:p w:rsidR="004F4E04" w:rsidRPr="00217195" w:rsidRDefault="004F4E04" w:rsidP="004F4E04">
      <w:pPr>
        <w:pStyle w:val="Zkladntext2"/>
        <w:rPr>
          <w:b/>
          <w:bCs/>
        </w:rPr>
      </w:pPr>
    </w:p>
    <w:p w:rsidR="004F4E04" w:rsidRPr="007C5300" w:rsidRDefault="004F4E04" w:rsidP="004F4E04">
      <w:pPr>
        <w:pStyle w:val="Nadpis4"/>
        <w:widowControl w:val="0"/>
        <w:jc w:val="both"/>
        <w:rPr>
          <w:b w:val="0"/>
          <w:i/>
          <w:u w:val="none"/>
        </w:rPr>
      </w:pPr>
      <w:r w:rsidRPr="007C5300">
        <w:rPr>
          <w:b w:val="0"/>
          <w:sz w:val="22"/>
          <w:szCs w:val="22"/>
          <w:u w:val="none"/>
        </w:rPr>
        <w:t>plnění plánu výnosů a nákladů Správy domů m. č. Brno – Vinohrady za I. čtvrtletí roku 2015 podle předloženého materiálu</w:t>
      </w:r>
    </w:p>
    <w:p w:rsidR="004F4E04" w:rsidRPr="006260A5" w:rsidRDefault="004F4E04" w:rsidP="004F4E04">
      <w:pPr>
        <w:rPr>
          <w:b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65/IV/2015/7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  IV. zasedání Zastupitelstva m. č. Brno-Vinohrady, konaného dne 15. 6. 2015</w:t>
      </w:r>
    </w:p>
    <w:p w:rsidR="004F4E04" w:rsidRDefault="004F4E04" w:rsidP="004F4E04">
      <w:pPr>
        <w:widowControl w:val="0"/>
        <w:pBdr>
          <w:bottom w:val="single" w:sz="6" w:space="1" w:color="auto"/>
        </w:pBdr>
        <w:rPr>
          <w:sz w:val="24"/>
          <w:szCs w:val="24"/>
        </w:rPr>
      </w:pPr>
      <w:r>
        <w:rPr>
          <w:bCs/>
          <w:sz w:val="24"/>
          <w:szCs w:val="24"/>
        </w:rPr>
        <w:t xml:space="preserve">K bodu 9 – Plnění rozpočtu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Brno- Vinohrady</w:t>
      </w:r>
      <w:proofErr w:type="gramEnd"/>
      <w:r>
        <w:rPr>
          <w:bCs/>
          <w:sz w:val="24"/>
          <w:szCs w:val="24"/>
        </w:rPr>
        <w:t xml:space="preserve"> za I. čtvrtletí r. 2015</w:t>
      </w:r>
    </w:p>
    <w:p w:rsidR="004F4E04" w:rsidRDefault="004F4E04" w:rsidP="004F4E04">
      <w:pPr>
        <w:widowControl w:val="0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Zastupitelstvo m. č. Brno – Vinohrady </w:t>
      </w:r>
    </w:p>
    <w:p w:rsidR="004F4E04" w:rsidRPr="00896B90" w:rsidRDefault="004F4E04" w:rsidP="004F4E04">
      <w:pPr>
        <w:widowControl w:val="0"/>
        <w:jc w:val="both"/>
        <w:rPr>
          <w:b/>
          <w:bCs/>
          <w:sz w:val="24"/>
          <w:szCs w:val="24"/>
        </w:rPr>
      </w:pPr>
    </w:p>
    <w:p w:rsidR="004F4E04" w:rsidRPr="006D199A" w:rsidRDefault="004F4E04" w:rsidP="004F4E04">
      <w:pPr>
        <w:rPr>
          <w:b/>
          <w:sz w:val="24"/>
        </w:rPr>
      </w:pPr>
      <w:r w:rsidRPr="006D199A">
        <w:rPr>
          <w:b/>
          <w:sz w:val="24"/>
        </w:rPr>
        <w:t xml:space="preserve">b e r </w:t>
      </w:r>
      <w:proofErr w:type="gramStart"/>
      <w:r w:rsidRPr="006D199A">
        <w:rPr>
          <w:b/>
          <w:sz w:val="24"/>
        </w:rPr>
        <w:t>e  n</w:t>
      </w:r>
      <w:proofErr w:type="gramEnd"/>
      <w:r w:rsidRPr="006D199A">
        <w:rPr>
          <w:b/>
          <w:sz w:val="24"/>
        </w:rPr>
        <w:t xml:space="preserve"> a   v ě d o m í</w:t>
      </w:r>
    </w:p>
    <w:p w:rsidR="004F4E04" w:rsidRPr="003B233A" w:rsidRDefault="004F4E04" w:rsidP="004F4E04"/>
    <w:p w:rsidR="004F4E04" w:rsidRPr="003B233A" w:rsidRDefault="004F4E04" w:rsidP="004F4E04">
      <w:pPr>
        <w:pStyle w:val="Bezmezer"/>
        <w:rPr>
          <w:b/>
        </w:rPr>
      </w:pPr>
      <w:r w:rsidRPr="003B233A">
        <w:t>plnění rozpočtu m.</w:t>
      </w:r>
      <w:r>
        <w:t xml:space="preserve"> </w:t>
      </w:r>
      <w:r w:rsidRPr="003B233A">
        <w:t>č. Brno – Vinohrady k 3</w:t>
      </w:r>
      <w:r>
        <w:t>1</w:t>
      </w:r>
      <w:r w:rsidRPr="003B233A">
        <w:t>.</w:t>
      </w:r>
      <w:r>
        <w:t xml:space="preserve"> 3. </w:t>
      </w:r>
      <w:r w:rsidRPr="003B233A">
        <w:t>201</w:t>
      </w:r>
      <w:r>
        <w:t>5</w:t>
      </w:r>
      <w:r w:rsidRPr="003B233A">
        <w:t xml:space="preserve"> podle předloženého materiálu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66/IV/2015/7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bodu 10 – Rozpočtové opatření č. 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Pr="006D199A" w:rsidRDefault="004F4E04" w:rsidP="004F4E04">
      <w:pPr>
        <w:rPr>
          <w:b/>
          <w:bCs/>
          <w:sz w:val="24"/>
        </w:rPr>
      </w:pPr>
      <w:r w:rsidRPr="006D199A">
        <w:rPr>
          <w:b/>
          <w:bCs/>
          <w:sz w:val="24"/>
        </w:rPr>
        <w:t xml:space="preserve">b e r </w:t>
      </w:r>
      <w:proofErr w:type="gramStart"/>
      <w:r w:rsidRPr="006D199A">
        <w:rPr>
          <w:b/>
          <w:bCs/>
          <w:sz w:val="24"/>
        </w:rPr>
        <w:t>e  n</w:t>
      </w:r>
      <w:proofErr w:type="gramEnd"/>
      <w:r w:rsidRPr="006D199A">
        <w:rPr>
          <w:b/>
          <w:bCs/>
          <w:sz w:val="24"/>
        </w:rPr>
        <w:t xml:space="preserve"> a  v ě d o m í     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/>
          <w:bCs/>
          <w:sz w:val="24"/>
        </w:rPr>
      </w:pPr>
      <w:r w:rsidRPr="006D199A">
        <w:rPr>
          <w:bCs/>
          <w:sz w:val="24"/>
        </w:rPr>
        <w:t>rozpočtové opatření č. 7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                                   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Příjmy: zvýšení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§ 6330 – převody vlastním fondům v rozpočtech územní úrovně        3 000 000,-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4137 – neinvestiční přijaté transfery od města      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ÚZ 56, </w:t>
      </w:r>
      <w:r w:rsidRPr="006D199A">
        <w:rPr>
          <w:sz w:val="24"/>
        </w:rPr>
        <w:t>ORG 3192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Výdaje: zvýšení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§ 3639 – komunální služby a územní rozvoj                                          3 000 000,- Kč             </w:t>
      </w:r>
    </w:p>
    <w:p w:rsidR="004F4E04" w:rsidRPr="006D199A" w:rsidRDefault="004F4E04" w:rsidP="004F4E04">
      <w:pPr>
        <w:rPr>
          <w:sz w:val="24"/>
        </w:rPr>
      </w:pPr>
      <w:r w:rsidRPr="006D199A">
        <w:rPr>
          <w:sz w:val="24"/>
        </w:rPr>
        <w:t xml:space="preserve">pol. 5171 – opravy a udržování </w:t>
      </w:r>
    </w:p>
    <w:p w:rsidR="004F4E04" w:rsidRPr="006D199A" w:rsidRDefault="004F4E04" w:rsidP="004F4E04">
      <w:pPr>
        <w:rPr>
          <w:sz w:val="24"/>
        </w:rPr>
      </w:pPr>
      <w:r w:rsidRPr="006D199A">
        <w:rPr>
          <w:sz w:val="24"/>
        </w:rPr>
        <w:t>ÚZ 56, ORG 3192</w:t>
      </w:r>
    </w:p>
    <w:p w:rsidR="004F4E04" w:rsidRPr="006D199A" w:rsidRDefault="004F4E04" w:rsidP="004F4E04">
      <w:pPr>
        <w:rPr>
          <w:bCs/>
          <w:szCs w:val="16"/>
        </w:rPr>
      </w:pPr>
    </w:p>
    <w:p w:rsidR="004F4E04" w:rsidRPr="006D199A" w:rsidRDefault="004F4E04" w:rsidP="004F4E04">
      <w:pPr>
        <w:rPr>
          <w:bCs/>
          <w:szCs w:val="16"/>
        </w:rPr>
      </w:pPr>
    </w:p>
    <w:p w:rsidR="004F4E04" w:rsidRPr="006D199A" w:rsidRDefault="004F4E04" w:rsidP="004F4E04">
      <w:pPr>
        <w:jc w:val="both"/>
        <w:rPr>
          <w:sz w:val="24"/>
        </w:rPr>
      </w:pPr>
      <w:r w:rsidRPr="006D199A">
        <w:rPr>
          <w:bCs/>
          <w:sz w:val="24"/>
        </w:rPr>
        <w:t>Důvod opatření</w:t>
      </w:r>
      <w:r w:rsidRPr="006D199A">
        <w:rPr>
          <w:sz w:val="24"/>
        </w:rPr>
        <w:t>:</w:t>
      </w:r>
    </w:p>
    <w:p w:rsidR="004F4E04" w:rsidRPr="006D199A" w:rsidRDefault="004F4E04" w:rsidP="004F4E04">
      <w:pPr>
        <w:jc w:val="both"/>
        <w:rPr>
          <w:sz w:val="24"/>
        </w:rPr>
      </w:pPr>
      <w:r w:rsidRPr="006D199A">
        <w:rPr>
          <w:sz w:val="24"/>
        </w:rPr>
        <w:t>Rozpočtové opatření MMB č. 100/2015/a ze dne 1. 6. 2015.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Zapojení volných zdrojů města Brna z minulých let do rozpočtu výdajů roku 2015.</w:t>
      </w: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67/IV/2015/7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  IV. zasedání Zastupitelstva m. č. Brno-Vinohrady, konaného dne 15. 6. 2015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bodu 11 – Rozpočtové opatření č. 8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6D199A" w:rsidRDefault="004F4E04" w:rsidP="004F4E04">
      <w:pPr>
        <w:rPr>
          <w:b/>
          <w:bCs/>
          <w:sz w:val="24"/>
          <w:szCs w:val="24"/>
        </w:rPr>
      </w:pPr>
      <w:r w:rsidRPr="006D199A">
        <w:rPr>
          <w:b/>
          <w:bCs/>
          <w:sz w:val="24"/>
          <w:szCs w:val="24"/>
        </w:rPr>
        <w:t xml:space="preserve">s ch v a l u j e </w:t>
      </w:r>
    </w:p>
    <w:p w:rsidR="004F4E04" w:rsidRPr="006D199A" w:rsidRDefault="004F4E04" w:rsidP="004F4E04">
      <w:pPr>
        <w:rPr>
          <w:bCs/>
          <w:sz w:val="24"/>
          <w:szCs w:val="24"/>
        </w:rPr>
      </w:pP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rozpočtové opatření č. 8</w:t>
      </w:r>
    </w:p>
    <w:p w:rsidR="004F4E04" w:rsidRPr="006D199A" w:rsidRDefault="004F4E04" w:rsidP="004F4E04">
      <w:pPr>
        <w:rPr>
          <w:bCs/>
          <w:sz w:val="24"/>
          <w:szCs w:val="24"/>
        </w:rPr>
      </w:pP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Příjmy: zvýšení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§ 6330 – převody vlastním fondům v rozpočtech územní úrovně             662 000,- Kč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 xml:space="preserve">pol. 4137 – příjmy z finančního vypořádání za rok 2014 od města      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(v Kč a hal.: 662 463,38 Kč, z toho: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 xml:space="preserve">   131 432,38 Kč – doplatek na zabezpečení agendy sociálně právní ochrana dětí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 xml:space="preserve">   531 031,-   Kč – 20% podíl na příjmech z prodeje nemovitého majetku města)</w:t>
      </w:r>
    </w:p>
    <w:p w:rsidR="004F4E04" w:rsidRPr="006D199A" w:rsidRDefault="004F4E04" w:rsidP="004F4E04">
      <w:pPr>
        <w:rPr>
          <w:sz w:val="24"/>
          <w:szCs w:val="24"/>
        </w:rPr>
      </w:pPr>
      <w:r w:rsidRPr="006D199A">
        <w:rPr>
          <w:sz w:val="24"/>
          <w:szCs w:val="24"/>
        </w:rPr>
        <w:t>ÚZ 214</w:t>
      </w:r>
    </w:p>
    <w:p w:rsidR="004F4E04" w:rsidRPr="006D199A" w:rsidRDefault="004F4E04" w:rsidP="004F4E04">
      <w:pPr>
        <w:rPr>
          <w:sz w:val="24"/>
          <w:szCs w:val="24"/>
        </w:rPr>
      </w:pPr>
      <w:r w:rsidRPr="006D199A">
        <w:rPr>
          <w:sz w:val="24"/>
          <w:szCs w:val="24"/>
        </w:rPr>
        <w:t xml:space="preserve">Pol. 8115 – financování (snížení)                                                           </w:t>
      </w:r>
      <w:r>
        <w:rPr>
          <w:sz w:val="24"/>
          <w:szCs w:val="24"/>
        </w:rPr>
        <w:t xml:space="preserve"> </w:t>
      </w:r>
      <w:r w:rsidRPr="006D199A">
        <w:rPr>
          <w:sz w:val="24"/>
          <w:szCs w:val="24"/>
        </w:rPr>
        <w:t xml:space="preserve"> - 662</w:t>
      </w:r>
      <w:r w:rsidRPr="006D199A">
        <w:rPr>
          <w:bCs/>
          <w:sz w:val="24"/>
          <w:szCs w:val="24"/>
        </w:rPr>
        <w:t> 000,- Kč</w:t>
      </w:r>
    </w:p>
    <w:p w:rsidR="004F4E04" w:rsidRPr="006D199A" w:rsidRDefault="004F4E04" w:rsidP="004F4E04">
      <w:pPr>
        <w:rPr>
          <w:sz w:val="24"/>
          <w:szCs w:val="24"/>
        </w:rPr>
      </w:pP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Výdaje: zvýšení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§ 6330 – převody vlastním fondům v rozpočtech územní úrovně                 51 000,- Kč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 xml:space="preserve">pol. 5347 – výdaje z finančního vypořádání za rok 2014 městu                        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(v Kč a hal.: 51 353,- Kč – vratka části dotace na volby do Evropského parlamentu</w:t>
      </w:r>
    </w:p>
    <w:p w:rsidR="004F4E04" w:rsidRPr="006D199A" w:rsidRDefault="004F4E04" w:rsidP="004F4E04">
      <w:pPr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 xml:space="preserve">  a komunální volby v ČR)</w:t>
      </w:r>
    </w:p>
    <w:p w:rsidR="004F4E04" w:rsidRPr="006D199A" w:rsidRDefault="004F4E04" w:rsidP="004F4E04">
      <w:pPr>
        <w:jc w:val="both"/>
        <w:rPr>
          <w:bCs/>
          <w:sz w:val="24"/>
          <w:szCs w:val="24"/>
        </w:rPr>
      </w:pPr>
      <w:r w:rsidRPr="006D199A">
        <w:rPr>
          <w:bCs/>
          <w:sz w:val="24"/>
          <w:szCs w:val="24"/>
        </w:rPr>
        <w:t>ÚZ 214</w:t>
      </w:r>
    </w:p>
    <w:p w:rsidR="004F4E04" w:rsidRPr="006D199A" w:rsidRDefault="004F4E04" w:rsidP="004F4E04">
      <w:pPr>
        <w:rPr>
          <w:sz w:val="24"/>
          <w:szCs w:val="24"/>
        </w:rPr>
      </w:pPr>
      <w:r w:rsidRPr="006D199A">
        <w:rPr>
          <w:sz w:val="24"/>
          <w:szCs w:val="24"/>
        </w:rPr>
        <w:t>Pol. 8115 – financování (</w:t>
      </w:r>
      <w:proofErr w:type="gramStart"/>
      <w:r w:rsidRPr="006D199A">
        <w:rPr>
          <w:sz w:val="24"/>
          <w:szCs w:val="24"/>
        </w:rPr>
        <w:t xml:space="preserve">zvýšení)   </w:t>
      </w:r>
      <w:proofErr w:type="gramEnd"/>
      <w:r w:rsidRPr="006D199A">
        <w:rPr>
          <w:sz w:val="24"/>
          <w:szCs w:val="24"/>
        </w:rPr>
        <w:t xml:space="preserve">                                                                51</w:t>
      </w:r>
      <w:r w:rsidRPr="006D199A">
        <w:rPr>
          <w:bCs/>
          <w:sz w:val="24"/>
          <w:szCs w:val="24"/>
        </w:rPr>
        <w:t> 000,- Kč</w:t>
      </w:r>
    </w:p>
    <w:p w:rsidR="004F4E04" w:rsidRPr="006D199A" w:rsidRDefault="004F4E04" w:rsidP="004F4E04">
      <w:pPr>
        <w:rPr>
          <w:bCs/>
          <w:sz w:val="24"/>
          <w:szCs w:val="24"/>
        </w:rPr>
      </w:pPr>
    </w:p>
    <w:p w:rsidR="004F4E04" w:rsidRPr="006D199A" w:rsidRDefault="004F4E04" w:rsidP="004F4E04">
      <w:pPr>
        <w:jc w:val="both"/>
        <w:rPr>
          <w:sz w:val="24"/>
          <w:szCs w:val="24"/>
        </w:rPr>
      </w:pPr>
      <w:r w:rsidRPr="006D199A">
        <w:rPr>
          <w:bCs/>
          <w:sz w:val="24"/>
          <w:szCs w:val="24"/>
        </w:rPr>
        <w:t>Důvod opatření</w:t>
      </w:r>
      <w:r w:rsidRPr="006D199A">
        <w:rPr>
          <w:sz w:val="24"/>
          <w:szCs w:val="24"/>
        </w:rPr>
        <w:t>:</w:t>
      </w:r>
    </w:p>
    <w:p w:rsidR="004F4E04" w:rsidRPr="006D199A" w:rsidRDefault="004F4E04" w:rsidP="004F4E04">
      <w:pPr>
        <w:pStyle w:val="Seznam"/>
        <w:jc w:val="both"/>
        <w:rPr>
          <w:szCs w:val="24"/>
        </w:rPr>
      </w:pPr>
      <w:r w:rsidRPr="006D199A">
        <w:rPr>
          <w:szCs w:val="24"/>
        </w:rPr>
        <w:t>Rozpočtové opatření MMB č.101/2015/a ze dne 1. 6. 2015 – finanční vypořádání.</w:t>
      </w:r>
    </w:p>
    <w:p w:rsidR="004F4E04" w:rsidRPr="006D199A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68/IV/2015/7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bodu 12 – Rozpočtové opatření č. 9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Pr="006D199A" w:rsidRDefault="004F4E04" w:rsidP="004F4E04">
      <w:pPr>
        <w:rPr>
          <w:b/>
          <w:bCs/>
          <w:sz w:val="24"/>
        </w:rPr>
      </w:pPr>
      <w:r w:rsidRPr="006D199A">
        <w:rPr>
          <w:b/>
          <w:bCs/>
          <w:sz w:val="24"/>
        </w:rPr>
        <w:t xml:space="preserve">s ch v a l u j e  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rozpočtové opatření č. 9</w:t>
      </w:r>
    </w:p>
    <w:p w:rsidR="004F4E04" w:rsidRPr="006D199A" w:rsidRDefault="004F4E04" w:rsidP="004F4E04">
      <w:pPr>
        <w:rPr>
          <w:bCs/>
          <w:szCs w:val="16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Pol. 8115 – financování</w:t>
      </w:r>
      <w:proofErr w:type="gramStart"/>
      <w:r w:rsidRPr="006D199A">
        <w:rPr>
          <w:bCs/>
          <w:sz w:val="24"/>
        </w:rPr>
        <w:t xml:space="preserve">   </w:t>
      </w:r>
      <w:r w:rsidRPr="006D199A">
        <w:rPr>
          <w:sz w:val="24"/>
        </w:rPr>
        <w:t>(</w:t>
      </w:r>
      <w:proofErr w:type="gramEnd"/>
      <w:r w:rsidRPr="006D199A">
        <w:rPr>
          <w:sz w:val="24"/>
        </w:rPr>
        <w:t xml:space="preserve">zvýšení) </w:t>
      </w:r>
      <w:r w:rsidRPr="006D199A">
        <w:rPr>
          <w:bCs/>
          <w:sz w:val="24"/>
        </w:rPr>
        <w:t xml:space="preserve">                                                       3 182</w:t>
      </w:r>
      <w:r w:rsidRPr="006D199A">
        <w:rPr>
          <w:sz w:val="24"/>
        </w:rPr>
        <w:t> 000,- Kč</w:t>
      </w:r>
      <w:r w:rsidRPr="006D199A">
        <w:rPr>
          <w:bCs/>
          <w:sz w:val="24"/>
        </w:rPr>
        <w:t xml:space="preserve">                              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Výdaje: zvýšení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§ 3612 – bytové hospodářství                                                                    520 000,-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6121 – budovy, haly a </w:t>
      </w:r>
      <w:proofErr w:type="gramStart"/>
      <w:r w:rsidRPr="006D199A">
        <w:rPr>
          <w:bCs/>
          <w:sz w:val="24"/>
        </w:rPr>
        <w:t>stavby  ÚZ</w:t>
      </w:r>
      <w:proofErr w:type="gramEnd"/>
      <w:r w:rsidRPr="006D199A">
        <w:rPr>
          <w:bCs/>
          <w:sz w:val="24"/>
        </w:rPr>
        <w:t xml:space="preserve"> 63, ORG 214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§ 3639 – komunální služby a územní rozvoj j. n.                               </w:t>
      </w:r>
      <w:r>
        <w:rPr>
          <w:bCs/>
          <w:sz w:val="24"/>
        </w:rPr>
        <w:t xml:space="preserve"> </w:t>
      </w:r>
      <w:r w:rsidRPr="006D199A">
        <w:rPr>
          <w:bCs/>
          <w:sz w:val="24"/>
        </w:rPr>
        <w:t xml:space="preserve">    2 531 000,-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5171 – opravy a </w:t>
      </w:r>
      <w:proofErr w:type="gramStart"/>
      <w:r w:rsidRPr="006D199A">
        <w:rPr>
          <w:bCs/>
          <w:sz w:val="24"/>
        </w:rPr>
        <w:t>udržování  ÚZ</w:t>
      </w:r>
      <w:proofErr w:type="gramEnd"/>
      <w:r w:rsidRPr="006D199A">
        <w:rPr>
          <w:bCs/>
          <w:sz w:val="24"/>
        </w:rPr>
        <w:t xml:space="preserve"> 100                                                    531 000,- 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pol. 6121 – budovy, haly a stavby                                                           2 000 000,-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§ 6171 – činnost místní správy                                                                   131 000,-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5011 – platy zaměstnanců                                                                        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jc w:val="both"/>
        <w:rPr>
          <w:sz w:val="24"/>
        </w:rPr>
      </w:pPr>
      <w:r w:rsidRPr="006D199A">
        <w:rPr>
          <w:bCs/>
          <w:sz w:val="24"/>
        </w:rPr>
        <w:t>Důvod opatření</w:t>
      </w:r>
      <w:r w:rsidRPr="006D199A">
        <w:rPr>
          <w:sz w:val="24"/>
        </w:rPr>
        <w:t>:</w:t>
      </w:r>
    </w:p>
    <w:p w:rsidR="004F4E04" w:rsidRPr="006D199A" w:rsidRDefault="004F4E04" w:rsidP="004F4E04">
      <w:pPr>
        <w:jc w:val="both"/>
        <w:rPr>
          <w:sz w:val="24"/>
        </w:rPr>
      </w:pPr>
      <w:r w:rsidRPr="006D199A">
        <w:rPr>
          <w:sz w:val="24"/>
        </w:rPr>
        <w:t>Použití příjmů z finančního vypořádání - 20% podílu na příjmech z prodeje nemovitého majetku města</w:t>
      </w:r>
      <w:r w:rsidRPr="006D199A">
        <w:rPr>
          <w:bCs/>
          <w:sz w:val="24"/>
        </w:rPr>
        <w:t xml:space="preserve"> ke krytí nákladů spojených s pořizováním, údržbou a rozvojem nemovitého majetku, doplatku na zajištění činností v agendě sociálně právní ochrany dětí a použití rezervních prostředků na investiční výdaje městské části.</w:t>
      </w: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Pr="006D199A" w:rsidRDefault="004F4E04" w:rsidP="004F4E04">
      <w:pPr>
        <w:pStyle w:val="Seznam"/>
        <w:jc w:val="both"/>
        <w:rPr>
          <w:sz w:val="32"/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  <w:tcBorders>
              <w:left w:val="nil"/>
            </w:tcBorders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69/IV/2015/7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bodu 13 – Rozpočtové opatření č. 10</w:t>
      </w:r>
    </w:p>
    <w:p w:rsidR="004F4E04" w:rsidRPr="00A46D0F" w:rsidRDefault="004F4E04" w:rsidP="004F4E04">
      <w:pPr>
        <w:widowControl w:val="0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Pr="006D199A" w:rsidRDefault="004F4E04" w:rsidP="004F4E04">
      <w:pPr>
        <w:rPr>
          <w:b/>
          <w:bCs/>
          <w:sz w:val="24"/>
        </w:rPr>
      </w:pPr>
      <w:r w:rsidRPr="006D199A">
        <w:rPr>
          <w:b/>
          <w:bCs/>
          <w:sz w:val="24"/>
        </w:rPr>
        <w:t xml:space="preserve">s ch v a l u j e  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rozpočtové opatření č. 10</w:t>
      </w:r>
    </w:p>
    <w:p w:rsidR="004F4E04" w:rsidRPr="006D199A" w:rsidRDefault="004F4E04" w:rsidP="004F4E04">
      <w:pPr>
        <w:rPr>
          <w:bCs/>
          <w:szCs w:val="16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Příjmy: zvýšení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1122 – daň z příjmů právnických osob za obce                                  </w:t>
      </w:r>
      <w:r w:rsidRPr="006D199A">
        <w:rPr>
          <w:sz w:val="24"/>
        </w:rPr>
        <w:t>5 469 000,- Kč</w:t>
      </w:r>
      <w:r w:rsidRPr="006D199A">
        <w:rPr>
          <w:bCs/>
          <w:sz w:val="24"/>
        </w:rPr>
        <w:t xml:space="preserve">                              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Výdaje: zvýšení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§ 3392 – zájmová činnost v kultuře                                                                 48 000,-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5331 – neinvestiční příspěvky zřízeným </w:t>
      </w:r>
      <w:proofErr w:type="gramStart"/>
      <w:r w:rsidRPr="006D199A">
        <w:rPr>
          <w:bCs/>
          <w:sz w:val="24"/>
        </w:rPr>
        <w:t>příspěvkovým  organizacím</w:t>
      </w:r>
      <w:proofErr w:type="gramEnd"/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§ 3639 – komunální služby a územní rozvoj j. n.                                       4 200 000,-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pol. 5171 – opravy a udržování                                                                      200 000,-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pol. 6121 – budovy, haly a stavby                                                               4 000 000,-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§ 3745 – péče o vzhled obcí a veřejnou zeleň                                     </w:t>
      </w:r>
      <w:r>
        <w:rPr>
          <w:bCs/>
          <w:sz w:val="24"/>
        </w:rPr>
        <w:t xml:space="preserve"> </w:t>
      </w:r>
      <w:r w:rsidRPr="006D199A">
        <w:rPr>
          <w:bCs/>
          <w:sz w:val="24"/>
        </w:rPr>
        <w:t xml:space="preserve">         200 000,-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5137 – drobný hmotný dlouhodobý majetek                                                        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>§ 6399 – ostatní finanční operace                                                                1 021 000,- Kč</w:t>
      </w:r>
    </w:p>
    <w:p w:rsidR="004F4E04" w:rsidRPr="006D199A" w:rsidRDefault="004F4E04" w:rsidP="004F4E04">
      <w:pPr>
        <w:rPr>
          <w:bCs/>
          <w:sz w:val="24"/>
        </w:rPr>
      </w:pPr>
      <w:r w:rsidRPr="006D199A">
        <w:rPr>
          <w:bCs/>
          <w:sz w:val="24"/>
        </w:rPr>
        <w:t xml:space="preserve">pol. 5362 – platby daní a poplatků                        </w:t>
      </w:r>
    </w:p>
    <w:p w:rsidR="004F4E04" w:rsidRPr="006D199A" w:rsidRDefault="004F4E04" w:rsidP="004F4E04">
      <w:pPr>
        <w:rPr>
          <w:bCs/>
          <w:sz w:val="24"/>
        </w:rPr>
      </w:pPr>
    </w:p>
    <w:p w:rsidR="004F4E04" w:rsidRPr="006D199A" w:rsidRDefault="004F4E04" w:rsidP="004F4E04">
      <w:pPr>
        <w:widowControl w:val="0"/>
        <w:rPr>
          <w:bCs/>
          <w:i/>
          <w:sz w:val="40"/>
          <w:szCs w:val="32"/>
        </w:rPr>
      </w:pPr>
      <w:r w:rsidRPr="006D199A">
        <w:rPr>
          <w:bCs/>
          <w:sz w:val="24"/>
        </w:rPr>
        <w:t>Důvod opatření</w:t>
      </w:r>
      <w:r w:rsidRPr="006D199A">
        <w:rPr>
          <w:sz w:val="24"/>
        </w:rPr>
        <w:t>:  Daň z příjmů právnických osob za obce.</w:t>
      </w:r>
    </w:p>
    <w:p w:rsidR="004F4E04" w:rsidRPr="006D199A" w:rsidRDefault="004F4E04" w:rsidP="004F4E04">
      <w:pPr>
        <w:widowControl w:val="0"/>
        <w:jc w:val="center"/>
        <w:rPr>
          <w:bCs/>
          <w:i/>
          <w:sz w:val="40"/>
          <w:szCs w:val="32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70/IV/2015/7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bodu 14 – Návrh na dispozici s majetkem – pozemky u domů Bzenecká 5,7</w:t>
      </w:r>
    </w:p>
    <w:p w:rsidR="004F4E04" w:rsidRPr="00A46D0F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/>
          <w:bCs/>
          <w:iCs/>
          <w:sz w:val="24"/>
          <w:szCs w:val="24"/>
        </w:rPr>
      </w:pPr>
    </w:p>
    <w:p w:rsidR="004F4E04" w:rsidRPr="006D199A" w:rsidRDefault="004F4E04" w:rsidP="004F4E04">
      <w:pPr>
        <w:rPr>
          <w:b/>
          <w:sz w:val="24"/>
        </w:rPr>
      </w:pPr>
      <w:r w:rsidRPr="006D199A">
        <w:rPr>
          <w:b/>
          <w:sz w:val="24"/>
        </w:rPr>
        <w:t xml:space="preserve">d o p o r u č u j e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sz w:val="24"/>
        </w:rPr>
      </w:pPr>
      <w:r w:rsidRPr="006D199A">
        <w:rPr>
          <w:sz w:val="24"/>
        </w:rPr>
        <w:t xml:space="preserve">Zastupitelstvu města Brna   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b/>
          <w:sz w:val="24"/>
        </w:rPr>
      </w:pPr>
      <w:r w:rsidRPr="006D199A">
        <w:rPr>
          <w:b/>
          <w:sz w:val="24"/>
        </w:rPr>
        <w:t xml:space="preserve">s ch v á l i t </w:t>
      </w:r>
    </w:p>
    <w:p w:rsidR="004F4E04" w:rsidRDefault="004F4E04" w:rsidP="004F4E04"/>
    <w:p w:rsidR="004F4E04" w:rsidRPr="00731437" w:rsidRDefault="004F4E04" w:rsidP="004F4E04">
      <w:pPr>
        <w:pStyle w:val="Nadpis1"/>
      </w:pPr>
      <w:r>
        <w:rPr>
          <w:bCs/>
        </w:rPr>
        <w:t xml:space="preserve">prodej částí pozemků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 xml:space="preserve">8822,  </w:t>
      </w:r>
      <w:proofErr w:type="spellStart"/>
      <w:r>
        <w:rPr>
          <w:bCs/>
        </w:rPr>
        <w:t>p.č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8824,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8825 a </w:t>
      </w:r>
      <w:proofErr w:type="spellStart"/>
      <w:r>
        <w:rPr>
          <w:bCs/>
        </w:rPr>
        <w:t>p.č</w:t>
      </w:r>
      <w:proofErr w:type="spellEnd"/>
      <w:r>
        <w:rPr>
          <w:bCs/>
        </w:rPr>
        <w:t>. 8841 vše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Židenice pod stávajícími lodžiemi a stávajícími vstupními schodišti bytových domů Bzenecká 5, 7</w:t>
      </w:r>
    </w:p>
    <w:p w:rsidR="004F4E04" w:rsidRDefault="004F4E04" w:rsidP="004F4E04">
      <w:pPr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71/IV/2015/7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15 – </w:t>
      </w:r>
      <w:r>
        <w:rPr>
          <w:sz w:val="24"/>
          <w:szCs w:val="24"/>
        </w:rPr>
        <w:t>Návrh na dispozici s majetkem- pozemky u domů Velkopavlovická 17,19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6D199A" w:rsidRDefault="004F4E04" w:rsidP="004F4E04">
      <w:pPr>
        <w:rPr>
          <w:b/>
          <w:sz w:val="24"/>
        </w:rPr>
      </w:pPr>
      <w:r w:rsidRPr="006D199A">
        <w:rPr>
          <w:b/>
          <w:sz w:val="24"/>
        </w:rPr>
        <w:t xml:space="preserve">d o p o r u č u j e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sz w:val="24"/>
        </w:rPr>
      </w:pPr>
      <w:r w:rsidRPr="006D199A">
        <w:rPr>
          <w:sz w:val="24"/>
        </w:rPr>
        <w:t xml:space="preserve">Zastupitelstvu města Brna   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b/>
          <w:sz w:val="24"/>
        </w:rPr>
      </w:pPr>
      <w:r w:rsidRPr="006D199A">
        <w:rPr>
          <w:b/>
          <w:sz w:val="24"/>
        </w:rPr>
        <w:t xml:space="preserve">s ch v á l i t </w:t>
      </w:r>
    </w:p>
    <w:p w:rsidR="004F4E04" w:rsidRPr="006D199A" w:rsidRDefault="004F4E04" w:rsidP="004F4E04">
      <w:pPr>
        <w:rPr>
          <w:sz w:val="24"/>
        </w:rPr>
      </w:pPr>
    </w:p>
    <w:p w:rsidR="004F4E04" w:rsidRPr="00731437" w:rsidRDefault="004F4E04" w:rsidP="004F4E04">
      <w:pPr>
        <w:pStyle w:val="Nadpis1"/>
      </w:pPr>
      <w:r>
        <w:rPr>
          <w:bCs/>
        </w:rPr>
        <w:t xml:space="preserve">prodej částí pozemků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8588 a </w:t>
      </w:r>
      <w:proofErr w:type="spellStart"/>
      <w:r>
        <w:rPr>
          <w:bCs/>
        </w:rPr>
        <w:t>p.č</w:t>
      </w:r>
      <w:proofErr w:type="spellEnd"/>
      <w:r>
        <w:rPr>
          <w:bCs/>
        </w:rPr>
        <w:t>. 8589 vše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Židenice pro rozšíření stávajících a výstavbu nových lodžií bytových domů Velkopavlovická 17, 19</w:t>
      </w:r>
    </w:p>
    <w:p w:rsidR="004F4E04" w:rsidRDefault="004F4E04" w:rsidP="004F4E04">
      <w:pPr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72/IV/2015/7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16 – </w:t>
      </w:r>
      <w:r>
        <w:rPr>
          <w:sz w:val="24"/>
          <w:szCs w:val="24"/>
        </w:rPr>
        <w:t>Návrh na dispozici s majetkem- pozemky u domů Blatnická 20,22</w:t>
      </w:r>
    </w:p>
    <w:p w:rsidR="004F4E04" w:rsidRPr="00E05296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6D199A" w:rsidRDefault="004F4E04" w:rsidP="004F4E04">
      <w:pPr>
        <w:rPr>
          <w:b/>
          <w:sz w:val="24"/>
        </w:rPr>
      </w:pPr>
      <w:r w:rsidRPr="006D199A">
        <w:rPr>
          <w:b/>
          <w:sz w:val="24"/>
        </w:rPr>
        <w:t xml:space="preserve">d o p o r u č u j e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sz w:val="24"/>
        </w:rPr>
      </w:pPr>
      <w:r w:rsidRPr="006D199A">
        <w:rPr>
          <w:sz w:val="24"/>
        </w:rPr>
        <w:t xml:space="preserve">Zastupitelstvu města Brna    </w:t>
      </w:r>
    </w:p>
    <w:p w:rsidR="004F4E04" w:rsidRPr="006D199A" w:rsidRDefault="004F4E04" w:rsidP="004F4E04">
      <w:pPr>
        <w:rPr>
          <w:sz w:val="24"/>
        </w:rPr>
      </w:pPr>
    </w:p>
    <w:p w:rsidR="004F4E04" w:rsidRPr="006D199A" w:rsidRDefault="004F4E04" w:rsidP="004F4E04">
      <w:pPr>
        <w:rPr>
          <w:b/>
          <w:sz w:val="24"/>
        </w:rPr>
      </w:pPr>
      <w:r w:rsidRPr="006D199A">
        <w:rPr>
          <w:b/>
          <w:sz w:val="24"/>
        </w:rPr>
        <w:t xml:space="preserve">s ch v á l i t </w:t>
      </w:r>
    </w:p>
    <w:p w:rsidR="004F4E04" w:rsidRDefault="004F4E04" w:rsidP="004F4E04"/>
    <w:p w:rsidR="004F4E04" w:rsidRPr="00731437" w:rsidRDefault="004F4E04" w:rsidP="004F4E04">
      <w:pPr>
        <w:pStyle w:val="Nadpis1"/>
      </w:pPr>
      <w:r>
        <w:rPr>
          <w:bCs/>
        </w:rPr>
        <w:t xml:space="preserve">prodej částí pozemků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8937,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8950,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8952,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. 8953, </w:t>
      </w:r>
      <w:proofErr w:type="spellStart"/>
      <w:r>
        <w:rPr>
          <w:bCs/>
        </w:rPr>
        <w:t>p.č</w:t>
      </w:r>
      <w:proofErr w:type="spellEnd"/>
      <w:r>
        <w:rPr>
          <w:bCs/>
        </w:rPr>
        <w:t>. 8955 vše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Židenice pro rozšíření lodžií bytových domů Blatnická 20, 22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73/IV/2015/7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17 – Vyjádření k záměrům na pořízení změn Územního plánu města Brna – 43. soubor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rPr>
          <w:b/>
          <w:sz w:val="24"/>
          <w:szCs w:val="24"/>
        </w:rPr>
      </w:pPr>
      <w:r>
        <w:rPr>
          <w:b/>
          <w:sz w:val="24"/>
          <w:szCs w:val="24"/>
        </w:rPr>
        <w:t>d o p o r u č u j e</w:t>
      </w:r>
    </w:p>
    <w:p w:rsidR="004F4E04" w:rsidRDefault="004F4E04" w:rsidP="004F4E04">
      <w:pPr>
        <w:rPr>
          <w:b/>
          <w:sz w:val="24"/>
          <w:szCs w:val="24"/>
        </w:rPr>
      </w:pPr>
    </w:p>
    <w:p w:rsidR="004F4E04" w:rsidRPr="00D62130" w:rsidRDefault="004F4E04" w:rsidP="004F4E04">
      <w:pPr>
        <w:rPr>
          <w:sz w:val="24"/>
          <w:szCs w:val="24"/>
        </w:rPr>
      </w:pPr>
      <w:r w:rsidRPr="00D62130">
        <w:rPr>
          <w:sz w:val="24"/>
          <w:szCs w:val="24"/>
        </w:rPr>
        <w:t xml:space="preserve">Zastupitelstvu města Brna </w:t>
      </w:r>
    </w:p>
    <w:p w:rsidR="004F4E04" w:rsidRDefault="004F4E04" w:rsidP="004F4E04">
      <w:pPr>
        <w:rPr>
          <w:b/>
          <w:sz w:val="24"/>
          <w:szCs w:val="24"/>
        </w:rPr>
      </w:pPr>
    </w:p>
    <w:p w:rsidR="004F4E04" w:rsidRDefault="004F4E04" w:rsidP="004F4E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 c h v á l i t </w:t>
      </w:r>
    </w:p>
    <w:p w:rsidR="004F4E04" w:rsidRDefault="004F4E04" w:rsidP="004F4E04">
      <w:pPr>
        <w:rPr>
          <w:b/>
          <w:sz w:val="24"/>
          <w:szCs w:val="24"/>
        </w:rPr>
      </w:pPr>
    </w:p>
    <w:p w:rsidR="004F4E04" w:rsidRPr="00AF4EEF" w:rsidRDefault="004F4E04" w:rsidP="004F4E04">
      <w:pPr>
        <w:jc w:val="both"/>
        <w:rPr>
          <w:sz w:val="24"/>
          <w:szCs w:val="24"/>
          <w:u w:val="single"/>
        </w:rPr>
      </w:pPr>
      <w:r w:rsidRPr="00AF4EEF">
        <w:rPr>
          <w:bCs/>
          <w:sz w:val="24"/>
          <w:szCs w:val="24"/>
          <w:u w:val="single"/>
        </w:rPr>
        <w:t>záměry na pořízení změn Územního plánu města Brna (dále jen „</w:t>
      </w:r>
      <w:proofErr w:type="spellStart"/>
      <w:r w:rsidRPr="00AF4EEF">
        <w:rPr>
          <w:bCs/>
          <w:sz w:val="24"/>
          <w:szCs w:val="24"/>
          <w:u w:val="single"/>
        </w:rPr>
        <w:t>ÚPmB</w:t>
      </w:r>
      <w:proofErr w:type="spellEnd"/>
      <w:r w:rsidRPr="00AF4EEF">
        <w:rPr>
          <w:bCs/>
          <w:sz w:val="24"/>
          <w:szCs w:val="24"/>
          <w:u w:val="single"/>
        </w:rPr>
        <w:t>) - 43. soubor</w:t>
      </w:r>
      <w:r w:rsidRPr="00AF4EEF">
        <w:rPr>
          <w:sz w:val="24"/>
          <w:szCs w:val="24"/>
          <w:u w:val="single"/>
        </w:rPr>
        <w:t>:</w:t>
      </w:r>
    </w:p>
    <w:p w:rsidR="004F4E04" w:rsidRPr="00AF4EEF" w:rsidRDefault="004F4E04" w:rsidP="004F4E04">
      <w:pPr>
        <w:pStyle w:val="Default"/>
        <w:jc w:val="both"/>
        <w:rPr>
          <w:b/>
          <w:bCs/>
        </w:rPr>
      </w:pPr>
    </w:p>
    <w:p w:rsidR="004F4E04" w:rsidRDefault="004F4E04" w:rsidP="004F4E04">
      <w:pPr>
        <w:pStyle w:val="Default"/>
        <w:jc w:val="both"/>
        <w:rPr>
          <w:b/>
          <w:bCs/>
        </w:rPr>
      </w:pPr>
      <w:r>
        <w:rPr>
          <w:b/>
          <w:bCs/>
        </w:rPr>
        <w:t>I. Městská část Brno – Vinohrady</w:t>
      </w:r>
    </w:p>
    <w:p w:rsidR="004F4E04" w:rsidRDefault="004F4E04" w:rsidP="004F4E04">
      <w:pPr>
        <w:pStyle w:val="Default"/>
        <w:jc w:val="both"/>
        <w:rPr>
          <w:b/>
          <w:bCs/>
        </w:rPr>
      </w:pPr>
    </w:p>
    <w:p w:rsidR="004F4E04" w:rsidRDefault="004F4E04" w:rsidP="004F4E04">
      <w:pPr>
        <w:pStyle w:val="Default"/>
        <w:jc w:val="both"/>
      </w:pPr>
      <w:r w:rsidRPr="00137A35">
        <w:rPr>
          <w:b/>
          <w:bCs/>
        </w:rPr>
        <w:t xml:space="preserve">pod </w:t>
      </w:r>
      <w:proofErr w:type="spellStart"/>
      <w:r w:rsidRPr="00137A35">
        <w:rPr>
          <w:b/>
          <w:bCs/>
        </w:rPr>
        <w:t>ul.Věstonickou</w:t>
      </w:r>
      <w:proofErr w:type="spellEnd"/>
      <w:r w:rsidRPr="00137A35">
        <w:rPr>
          <w:b/>
          <w:bCs/>
        </w:rPr>
        <w:t xml:space="preserve"> </w:t>
      </w:r>
    </w:p>
    <w:tbl>
      <w:tblPr>
        <w:tblW w:w="92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8"/>
      </w:tblGrid>
      <w:tr w:rsidR="004F4E04" w:rsidRPr="00137A35" w:rsidTr="001C3392">
        <w:trPr>
          <w:trHeight w:val="491"/>
        </w:trPr>
        <w:tc>
          <w:tcPr>
            <w:tcW w:w="9248" w:type="dxa"/>
          </w:tcPr>
          <w:p w:rsidR="004F4E04" w:rsidRPr="00137A35" w:rsidRDefault="004F4E04" w:rsidP="001C3392">
            <w:pPr>
              <w:pStyle w:val="Default"/>
              <w:ind w:left="-108"/>
              <w:jc w:val="both"/>
            </w:pPr>
            <w:r w:rsidRPr="00137A35">
              <w:rPr>
                <w:iCs/>
              </w:rPr>
              <w:t>Prověřit možnost změny funkčního využití ploch bydlení na pozemcích města Brna na plochy parku a místní komunikaci.</w:t>
            </w:r>
          </w:p>
        </w:tc>
      </w:tr>
      <w:tr w:rsidR="004F4E04" w:rsidRPr="00137A35" w:rsidTr="001C3392">
        <w:trPr>
          <w:trHeight w:val="490"/>
        </w:trPr>
        <w:tc>
          <w:tcPr>
            <w:tcW w:w="9248" w:type="dxa"/>
          </w:tcPr>
          <w:p w:rsidR="004F4E04" w:rsidRPr="00137A35" w:rsidRDefault="004F4E04" w:rsidP="001C3392">
            <w:pPr>
              <w:pStyle w:val="Default"/>
              <w:ind w:left="-108"/>
              <w:jc w:val="both"/>
            </w:pPr>
            <w:r w:rsidRPr="00137A35">
              <w:rPr>
                <w:b/>
                <w:bCs/>
              </w:rPr>
              <w:t xml:space="preserve">ul. Líšeňská, ul. Šedova </w:t>
            </w:r>
          </w:p>
          <w:p w:rsidR="004F4E04" w:rsidRPr="00137A35" w:rsidRDefault="004F4E04" w:rsidP="001C3392">
            <w:pPr>
              <w:pStyle w:val="Default"/>
              <w:ind w:left="-108"/>
              <w:jc w:val="both"/>
            </w:pPr>
            <w:r w:rsidRPr="00137A35">
              <w:rPr>
                <w:iCs/>
              </w:rPr>
              <w:t xml:space="preserve">Prověřit možnost změny funkčního využití ploch za účelem výstavby objektů pro bydlení. </w:t>
            </w:r>
          </w:p>
        </w:tc>
      </w:tr>
      <w:tr w:rsidR="004F4E04" w:rsidRPr="00137A35" w:rsidTr="001C3392">
        <w:trPr>
          <w:trHeight w:val="490"/>
        </w:trPr>
        <w:tc>
          <w:tcPr>
            <w:tcW w:w="9248" w:type="dxa"/>
          </w:tcPr>
          <w:p w:rsidR="004F4E04" w:rsidRPr="00137A35" w:rsidRDefault="004F4E04" w:rsidP="001C3392">
            <w:pPr>
              <w:pStyle w:val="Default"/>
              <w:ind w:left="-108"/>
              <w:jc w:val="both"/>
            </w:pPr>
            <w:r w:rsidRPr="00137A35">
              <w:rPr>
                <w:b/>
                <w:bCs/>
              </w:rPr>
              <w:t xml:space="preserve">Pálavské náměstí </w:t>
            </w:r>
          </w:p>
          <w:p w:rsidR="004F4E04" w:rsidRPr="00137A35" w:rsidRDefault="004F4E04" w:rsidP="001C3392">
            <w:pPr>
              <w:pStyle w:val="Default"/>
              <w:ind w:left="-108"/>
              <w:jc w:val="both"/>
            </w:pPr>
            <w:r w:rsidRPr="00137A35">
              <w:rPr>
                <w:iCs/>
              </w:rPr>
              <w:t xml:space="preserve">Prověřit možnost změny funkčního využití ploch za účelem umožnění </w:t>
            </w:r>
            <w:r w:rsidRPr="004B41F8">
              <w:rPr>
                <w:b/>
                <w:i/>
                <w:iCs/>
              </w:rPr>
              <w:t>jiného</w:t>
            </w:r>
            <w:r>
              <w:rPr>
                <w:iCs/>
              </w:rPr>
              <w:t xml:space="preserve"> </w:t>
            </w:r>
            <w:proofErr w:type="spellStart"/>
            <w:r w:rsidRPr="00137A35">
              <w:rPr>
                <w:iCs/>
              </w:rPr>
              <w:t>využítí</w:t>
            </w:r>
            <w:proofErr w:type="spellEnd"/>
            <w:r w:rsidRPr="00137A35">
              <w:rPr>
                <w:iCs/>
              </w:rPr>
              <w:t xml:space="preserve"> objektů pro sociální péči. </w:t>
            </w:r>
          </w:p>
        </w:tc>
      </w:tr>
      <w:tr w:rsidR="004F4E04" w:rsidRPr="00137A35" w:rsidTr="001C3392">
        <w:trPr>
          <w:trHeight w:val="490"/>
        </w:trPr>
        <w:tc>
          <w:tcPr>
            <w:tcW w:w="9248" w:type="dxa"/>
            <w:tcBorders>
              <w:left w:val="nil"/>
              <w:bottom w:val="nil"/>
              <w:right w:val="nil"/>
            </w:tcBorders>
          </w:tcPr>
          <w:p w:rsidR="004F4E04" w:rsidRPr="00137A35" w:rsidRDefault="004F4E04" w:rsidP="001C3392">
            <w:pPr>
              <w:pStyle w:val="Default"/>
              <w:ind w:left="-108"/>
              <w:jc w:val="both"/>
              <w:rPr>
                <w:b/>
                <w:bCs/>
              </w:rPr>
            </w:pPr>
            <w:r w:rsidRPr="00137A35">
              <w:rPr>
                <w:b/>
                <w:bCs/>
              </w:rPr>
              <w:t xml:space="preserve">lokalita Hády, ul. Žarošická, ul. Jedovnická </w:t>
            </w:r>
          </w:p>
          <w:p w:rsidR="004F4E04" w:rsidRPr="00137A35" w:rsidRDefault="004F4E04" w:rsidP="001C3392">
            <w:pPr>
              <w:pStyle w:val="Default"/>
              <w:ind w:left="-108"/>
              <w:jc w:val="both"/>
              <w:rPr>
                <w:bCs/>
              </w:rPr>
            </w:pPr>
            <w:r w:rsidRPr="00137A35">
              <w:rPr>
                <w:bCs/>
              </w:rPr>
              <w:t xml:space="preserve">Prověřit možnost změny funkčního využití ploch dle územní studie „Odkaliště Hády“. </w:t>
            </w:r>
          </w:p>
        </w:tc>
      </w:tr>
      <w:tr w:rsidR="004F4E04" w:rsidRPr="00137A35" w:rsidTr="001C3392">
        <w:trPr>
          <w:trHeight w:val="490"/>
        </w:trPr>
        <w:tc>
          <w:tcPr>
            <w:tcW w:w="9248" w:type="dxa"/>
            <w:tcBorders>
              <w:left w:val="nil"/>
              <w:bottom w:val="nil"/>
              <w:right w:val="nil"/>
            </w:tcBorders>
          </w:tcPr>
          <w:p w:rsidR="004F4E04" w:rsidRPr="00137A35" w:rsidRDefault="004F4E04" w:rsidP="001C3392">
            <w:pPr>
              <w:pStyle w:val="Default"/>
              <w:ind w:left="-108"/>
              <w:jc w:val="both"/>
              <w:rPr>
                <w:b/>
                <w:bCs/>
              </w:rPr>
            </w:pPr>
            <w:r w:rsidRPr="00137A35">
              <w:rPr>
                <w:b/>
                <w:bCs/>
              </w:rPr>
              <w:t xml:space="preserve">ul. Žarošická </w:t>
            </w:r>
          </w:p>
          <w:p w:rsidR="004F4E04" w:rsidRPr="00137A35" w:rsidRDefault="004F4E04" w:rsidP="001C3392">
            <w:pPr>
              <w:pStyle w:val="Default"/>
              <w:ind w:left="-108"/>
              <w:jc w:val="both"/>
              <w:rPr>
                <w:bCs/>
              </w:rPr>
            </w:pPr>
            <w:r w:rsidRPr="00137A35">
              <w:rPr>
                <w:bCs/>
              </w:rPr>
              <w:t>Prověřit možnost změny funkčního využití ploch za účelem využít tyto soukromé pozemky pro logistiku již dříve postavených objektů Autocentra Hošek a parkování pro stávající Autosalon</w:t>
            </w:r>
            <w:r>
              <w:rPr>
                <w:bCs/>
              </w:rPr>
              <w:t xml:space="preserve"> </w:t>
            </w:r>
            <w:r w:rsidRPr="004B41F8">
              <w:rPr>
                <w:b/>
                <w:bCs/>
                <w:i/>
              </w:rPr>
              <w:t>a Autocentra K.E.I.</w:t>
            </w:r>
            <w:r w:rsidRPr="00137A35">
              <w:rPr>
                <w:bCs/>
              </w:rPr>
              <w:t xml:space="preserve"> </w:t>
            </w:r>
          </w:p>
        </w:tc>
      </w:tr>
    </w:tbl>
    <w:p w:rsidR="004F4E04" w:rsidRPr="00137A35" w:rsidRDefault="004F4E04" w:rsidP="004F4E04">
      <w:pPr>
        <w:pStyle w:val="Default"/>
        <w:jc w:val="both"/>
      </w:pPr>
      <w:r w:rsidRPr="00137A35">
        <w:rPr>
          <w:b/>
          <w:bCs/>
        </w:rPr>
        <w:t xml:space="preserve">lokalita při ul. Šedova, </w:t>
      </w:r>
      <w:proofErr w:type="spellStart"/>
      <w:r w:rsidRPr="00137A35">
        <w:rPr>
          <w:b/>
          <w:bCs/>
        </w:rPr>
        <w:t>ul.Věstonická</w:t>
      </w:r>
      <w:proofErr w:type="spellEnd"/>
      <w:r w:rsidRPr="00137A35">
        <w:rPr>
          <w:b/>
          <w:bCs/>
        </w:rPr>
        <w:t xml:space="preserve"> </w:t>
      </w:r>
    </w:p>
    <w:p w:rsidR="004F4E04" w:rsidRDefault="004F4E04" w:rsidP="004F4E04">
      <w:pPr>
        <w:pStyle w:val="Default"/>
        <w:jc w:val="both"/>
        <w:rPr>
          <w:iCs/>
        </w:rPr>
      </w:pPr>
      <w:r w:rsidRPr="00137A35">
        <w:rPr>
          <w:iCs/>
        </w:rPr>
        <w:t>Prověřit možnost změny funkčního využití ploch za účelem rozšíření areálu domova pro seniory na ulici Věstonická 1 dle skutečného stavu v území.</w:t>
      </w: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II. </w:t>
      </w:r>
      <w:r w:rsidRPr="00137A35">
        <w:rPr>
          <w:b/>
          <w:bCs/>
        </w:rPr>
        <w:t xml:space="preserve">Celoměstská změna </w:t>
      </w:r>
    </w:p>
    <w:p w:rsidR="004F4E04" w:rsidRPr="00137A35" w:rsidRDefault="004F4E04" w:rsidP="004F4E04">
      <w:pPr>
        <w:pStyle w:val="Default"/>
        <w:jc w:val="both"/>
      </w:pPr>
    </w:p>
    <w:p w:rsidR="004F4E04" w:rsidRDefault="004F4E04" w:rsidP="004F4E04">
      <w:pPr>
        <w:pStyle w:val="Default"/>
        <w:jc w:val="both"/>
        <w:rPr>
          <w:iCs/>
        </w:rPr>
      </w:pPr>
      <w:r w:rsidRPr="00137A35">
        <w:rPr>
          <w:iCs/>
        </w:rPr>
        <w:t xml:space="preserve">Vypuštění vyznačení limitů využití území z textové a grafické části </w:t>
      </w:r>
      <w:proofErr w:type="spellStart"/>
      <w:r w:rsidRPr="00137A35">
        <w:rPr>
          <w:iCs/>
        </w:rPr>
        <w:t>ÚPmB</w:t>
      </w:r>
      <w:proofErr w:type="spellEnd"/>
      <w:r w:rsidRPr="00137A35">
        <w:rPr>
          <w:iCs/>
        </w:rPr>
        <w:t xml:space="preserve"> s cílem naplnění povinnosti z novely stavebního zákona dle čl. II bod 4. zákona č. 350/2012 Sb. s ohledem na to, že vyznačení limitů využití území je ve smyslu § 26 odst. 1 stavebního zákona obsahem územně analytických podkladů nikoliv závazné části územního plánu.</w:t>
      </w: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iCs/>
        </w:rPr>
      </w:pPr>
    </w:p>
    <w:p w:rsidR="004F4E04" w:rsidRDefault="004F4E04" w:rsidP="004F4E04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 xml:space="preserve">III. </w:t>
      </w:r>
      <w:r w:rsidRPr="00137A35">
        <w:rPr>
          <w:b/>
          <w:bCs/>
        </w:rPr>
        <w:t>Textové změny</w:t>
      </w:r>
    </w:p>
    <w:p w:rsidR="004F4E04" w:rsidRPr="00137A35" w:rsidRDefault="004F4E04" w:rsidP="004F4E04">
      <w:pPr>
        <w:pStyle w:val="Default"/>
        <w:jc w:val="both"/>
        <w:rPr>
          <w:b/>
          <w:bCs/>
        </w:rPr>
      </w:pPr>
    </w:p>
    <w:p w:rsidR="004F4E04" w:rsidRPr="00137A35" w:rsidRDefault="004F4E04" w:rsidP="004F4E04">
      <w:pPr>
        <w:pStyle w:val="Default"/>
        <w:jc w:val="both"/>
      </w:pPr>
      <w:r w:rsidRPr="00137A35">
        <w:rPr>
          <w:b/>
          <w:bCs/>
        </w:rPr>
        <w:t xml:space="preserve">Úprava regulativu využití území související s rekreací </w:t>
      </w:r>
    </w:p>
    <w:p w:rsidR="004F4E04" w:rsidRPr="00AF4EEF" w:rsidRDefault="004F4E04" w:rsidP="004F4E04">
      <w:pPr>
        <w:rPr>
          <w:sz w:val="32"/>
          <w:szCs w:val="24"/>
        </w:rPr>
      </w:pPr>
      <w:r w:rsidRPr="00AF4EEF">
        <w:rPr>
          <w:iCs/>
          <w:sz w:val="24"/>
        </w:rPr>
        <w:t xml:space="preserve">Prověřit možnost změny závazné části regulativů </w:t>
      </w:r>
      <w:proofErr w:type="spellStart"/>
      <w:r w:rsidRPr="00AF4EEF">
        <w:rPr>
          <w:iCs/>
          <w:sz w:val="24"/>
        </w:rPr>
        <w:t>ÚPmB</w:t>
      </w:r>
      <w:proofErr w:type="spellEnd"/>
      <w:r w:rsidRPr="00AF4EEF">
        <w:rPr>
          <w:iCs/>
          <w:sz w:val="24"/>
        </w:rPr>
        <w:t xml:space="preserve"> s cílem přesněji stanovit a specifikovat podmínky využití území v plochách sloužících k rekreaci.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74/IV/2015/7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18 – Žádost o projednání návrhu změny územního plánu na části pozemku </w:t>
      </w:r>
      <w:proofErr w:type="spellStart"/>
      <w:r>
        <w:rPr>
          <w:bCs/>
          <w:sz w:val="24"/>
          <w:szCs w:val="24"/>
        </w:rPr>
        <w:t>p.č</w:t>
      </w:r>
      <w:proofErr w:type="spellEnd"/>
      <w:r>
        <w:rPr>
          <w:bCs/>
          <w:sz w:val="24"/>
          <w:szCs w:val="24"/>
        </w:rPr>
        <w:t>. 7359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2533ED" w:rsidRDefault="004F4E04" w:rsidP="004F4E04">
      <w:pPr>
        <w:rPr>
          <w:b/>
          <w:sz w:val="24"/>
        </w:rPr>
      </w:pPr>
      <w:r w:rsidRPr="002533ED">
        <w:rPr>
          <w:b/>
          <w:sz w:val="24"/>
        </w:rPr>
        <w:t>s o u h l a s í</w:t>
      </w:r>
    </w:p>
    <w:p w:rsidR="004F4E04" w:rsidRDefault="004F4E04" w:rsidP="004F4E04"/>
    <w:p w:rsidR="004F4E04" w:rsidRPr="00731437" w:rsidRDefault="004F4E04" w:rsidP="004F4E04">
      <w:pPr>
        <w:pStyle w:val="Nadpis1"/>
      </w:pPr>
      <w:r>
        <w:rPr>
          <w:bCs/>
        </w:rPr>
        <w:t xml:space="preserve">se změnou územního plánu na části pozemku p. č. 7359 v k. </w:t>
      </w:r>
      <w:proofErr w:type="spellStart"/>
      <w:r>
        <w:rPr>
          <w:bCs/>
        </w:rPr>
        <w:t>ú.</w:t>
      </w:r>
      <w:proofErr w:type="spellEnd"/>
      <w:r>
        <w:rPr>
          <w:bCs/>
        </w:rPr>
        <w:t xml:space="preserve"> Židenice ze stávajícího využití „plochy s objekty pro individuální rekreaci na zemědělském půdním fondu“ na „plochu čistého bydlení“ podle předloženého materiálu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75/IV/2015/7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19 – Návrh změny Statutu města Brna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2533ED" w:rsidRDefault="004F4E04" w:rsidP="004F4E04">
      <w:pPr>
        <w:rPr>
          <w:b/>
          <w:sz w:val="24"/>
        </w:rPr>
      </w:pPr>
      <w:r w:rsidRPr="002533ED">
        <w:rPr>
          <w:b/>
          <w:sz w:val="24"/>
        </w:rPr>
        <w:t xml:space="preserve">d o p o r u č u j e </w:t>
      </w:r>
    </w:p>
    <w:p w:rsidR="004F4E04" w:rsidRPr="002533ED" w:rsidRDefault="004F4E04" w:rsidP="004F4E04">
      <w:pPr>
        <w:rPr>
          <w:sz w:val="24"/>
        </w:rPr>
      </w:pPr>
      <w:r w:rsidRPr="002533ED">
        <w:rPr>
          <w:sz w:val="24"/>
        </w:rPr>
        <w:t xml:space="preserve"> </w:t>
      </w:r>
    </w:p>
    <w:p w:rsidR="004F4E04" w:rsidRPr="002533ED" w:rsidRDefault="004F4E04" w:rsidP="004F4E04">
      <w:pPr>
        <w:rPr>
          <w:sz w:val="24"/>
        </w:rPr>
      </w:pPr>
      <w:r w:rsidRPr="002533ED">
        <w:rPr>
          <w:sz w:val="24"/>
        </w:rPr>
        <w:t xml:space="preserve">Zastupitelstvu města Brna   </w:t>
      </w:r>
    </w:p>
    <w:p w:rsidR="004F4E04" w:rsidRPr="002533ED" w:rsidRDefault="004F4E04" w:rsidP="004F4E04">
      <w:pPr>
        <w:rPr>
          <w:sz w:val="24"/>
        </w:rPr>
      </w:pPr>
    </w:p>
    <w:p w:rsidR="004F4E04" w:rsidRPr="002533ED" w:rsidRDefault="004F4E04" w:rsidP="004F4E04">
      <w:pPr>
        <w:rPr>
          <w:b/>
          <w:sz w:val="24"/>
        </w:rPr>
      </w:pPr>
      <w:r w:rsidRPr="002533ED">
        <w:rPr>
          <w:b/>
          <w:sz w:val="24"/>
        </w:rPr>
        <w:t xml:space="preserve">s ch v á l i t </w:t>
      </w:r>
    </w:p>
    <w:p w:rsidR="004F4E04" w:rsidRDefault="004F4E04" w:rsidP="004F4E04"/>
    <w:p w:rsidR="004F4E04" w:rsidRPr="002533ED" w:rsidRDefault="004F4E04" w:rsidP="004F4E04">
      <w:pPr>
        <w:rPr>
          <w:sz w:val="24"/>
        </w:rPr>
      </w:pPr>
      <w:r w:rsidRPr="002533ED">
        <w:rPr>
          <w:sz w:val="24"/>
        </w:rPr>
        <w:t>obecně závaznou vyhlášku, kterou se mění a doplňuje obecně závazná vyhláška statutárního města Brna č. 20/2001, kterou se vydává Statut města Brna podle předloženého materiálu</w:t>
      </w:r>
    </w:p>
    <w:p w:rsidR="004F4E04" w:rsidRDefault="004F4E04" w:rsidP="004F4E04">
      <w:pPr>
        <w:pStyle w:val="Nadpis1"/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76/IV/2015/7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19a – Dodatek č. 3 ke zřizovací listině Kulturního, vzdělávacího a informačního centra městské části Brno- Vinohrady, příspěvkové organizace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2533ED" w:rsidRDefault="004F4E04" w:rsidP="004F4E04">
      <w:pPr>
        <w:outlineLvl w:val="0"/>
        <w:rPr>
          <w:b/>
          <w:bCs/>
          <w:iCs/>
          <w:sz w:val="24"/>
          <w:szCs w:val="24"/>
        </w:rPr>
      </w:pPr>
      <w:r w:rsidRPr="002533ED">
        <w:rPr>
          <w:b/>
          <w:bCs/>
          <w:iCs/>
          <w:sz w:val="24"/>
          <w:szCs w:val="24"/>
        </w:rPr>
        <w:t xml:space="preserve">s c h v a l u j e 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dodatek č. 3 ke zřizovací listině Kulturního, vzdělávacího a informačního centra městské části Brno- Vinohrady, příspěvkové organizace 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77/IV/2015/7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20 – Prominutí nedobytné pohledávky za paní A.V., dříve bytem 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pStyle w:val="Zkladntext2"/>
        <w:rPr>
          <w:b/>
          <w:bCs/>
          <w:sz w:val="22"/>
          <w:szCs w:val="22"/>
        </w:rPr>
      </w:pPr>
      <w:r w:rsidRPr="007C7E1F">
        <w:rPr>
          <w:b/>
          <w:bCs/>
          <w:sz w:val="22"/>
          <w:szCs w:val="22"/>
        </w:rPr>
        <w:t>p r o m í j í</w:t>
      </w:r>
    </w:p>
    <w:p w:rsidR="004F4E04" w:rsidRPr="007C7E1F" w:rsidRDefault="004F4E04" w:rsidP="004F4E04">
      <w:pPr>
        <w:pStyle w:val="Zkladntext2"/>
        <w:rPr>
          <w:b/>
          <w:bCs/>
        </w:rPr>
      </w:pPr>
    </w:p>
    <w:p w:rsidR="004F4E04" w:rsidRPr="007C7E1F" w:rsidRDefault="004F4E04" w:rsidP="004F4E04">
      <w:r w:rsidRPr="007C7E1F">
        <w:rPr>
          <w:sz w:val="22"/>
          <w:szCs w:val="22"/>
        </w:rPr>
        <w:t xml:space="preserve">nedobytnou pohledávku m. č. Brno-Vinohrady za paní </w:t>
      </w:r>
      <w:r>
        <w:rPr>
          <w:sz w:val="22"/>
          <w:szCs w:val="22"/>
        </w:rPr>
        <w:t xml:space="preserve">A.V. </w:t>
      </w:r>
      <w:r w:rsidRPr="007C7E1F">
        <w:rPr>
          <w:sz w:val="22"/>
          <w:szCs w:val="22"/>
        </w:rPr>
        <w:t xml:space="preserve"> v částce 27 728,- Kč na dlužném nájemném a v částce 530 500,- Kč na poplatku z prodlení vedenou v účetnictví m. č. </w:t>
      </w:r>
      <w:proofErr w:type="gramStart"/>
      <w:r w:rsidRPr="007C7E1F">
        <w:rPr>
          <w:sz w:val="22"/>
          <w:szCs w:val="22"/>
        </w:rPr>
        <w:t>Brno - Vinohrady</w:t>
      </w:r>
      <w:proofErr w:type="gramEnd"/>
      <w:r w:rsidRPr="007C7E1F">
        <w:rPr>
          <w:sz w:val="22"/>
          <w:szCs w:val="22"/>
        </w:rPr>
        <w:t xml:space="preserve"> z důvodu nevymahatelnosti.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78/IV/2015/7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21 – Obecně závazná vyhláška statutárního města Brna, kterou se zrušuje obecně závazná vyhláška statutárního města Brna č. 25/2005, k zajištění Energetické koncepce statutárního města Brna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2533ED" w:rsidRDefault="004F4E04" w:rsidP="004F4E04">
      <w:pPr>
        <w:rPr>
          <w:rFonts w:eastAsia="Lucida Sans Unicode"/>
          <w:b/>
          <w:sz w:val="22"/>
        </w:rPr>
      </w:pPr>
      <w:r w:rsidRPr="002533ED">
        <w:rPr>
          <w:rFonts w:eastAsia="Lucida Sans Unicode"/>
          <w:b/>
          <w:sz w:val="24"/>
          <w:szCs w:val="22"/>
        </w:rPr>
        <w:t>d o p o r u č u j e</w:t>
      </w:r>
    </w:p>
    <w:p w:rsidR="004F4E04" w:rsidRPr="002533ED" w:rsidRDefault="004F4E04" w:rsidP="004F4E04">
      <w:pPr>
        <w:rPr>
          <w:rFonts w:eastAsia="Lucida Sans Unicode"/>
          <w:b/>
          <w:sz w:val="22"/>
        </w:rPr>
      </w:pPr>
    </w:p>
    <w:p w:rsidR="004F4E04" w:rsidRPr="002533ED" w:rsidRDefault="004F4E04" w:rsidP="004F4E04">
      <w:pPr>
        <w:rPr>
          <w:sz w:val="22"/>
        </w:rPr>
      </w:pPr>
      <w:r w:rsidRPr="002533ED">
        <w:rPr>
          <w:sz w:val="24"/>
          <w:szCs w:val="22"/>
        </w:rPr>
        <w:t xml:space="preserve">Zastupitelstvu města Brna </w:t>
      </w:r>
    </w:p>
    <w:p w:rsidR="004F4E04" w:rsidRPr="002533ED" w:rsidRDefault="004F4E04" w:rsidP="004F4E04">
      <w:pPr>
        <w:rPr>
          <w:sz w:val="22"/>
        </w:rPr>
      </w:pPr>
    </w:p>
    <w:p w:rsidR="004F4E04" w:rsidRPr="002533ED" w:rsidRDefault="004F4E04" w:rsidP="004F4E04">
      <w:pPr>
        <w:rPr>
          <w:b/>
          <w:sz w:val="22"/>
        </w:rPr>
      </w:pPr>
      <w:r w:rsidRPr="002533ED">
        <w:rPr>
          <w:b/>
          <w:sz w:val="24"/>
          <w:szCs w:val="22"/>
        </w:rPr>
        <w:t xml:space="preserve">s ch v á l i t </w:t>
      </w:r>
    </w:p>
    <w:p w:rsidR="004F4E04" w:rsidRPr="002533ED" w:rsidRDefault="004F4E04" w:rsidP="004F4E04">
      <w:pPr>
        <w:rPr>
          <w:sz w:val="22"/>
        </w:rPr>
      </w:pPr>
    </w:p>
    <w:p w:rsidR="004F4E04" w:rsidRPr="002533ED" w:rsidRDefault="004F4E04" w:rsidP="004F4E04">
      <w:pPr>
        <w:rPr>
          <w:sz w:val="22"/>
        </w:rPr>
      </w:pPr>
      <w:r w:rsidRPr="002533ED">
        <w:rPr>
          <w:sz w:val="24"/>
          <w:szCs w:val="22"/>
        </w:rPr>
        <w:t>obecně závaznou vyhlášku statutárního města Brna, kterou se zrušuje obecně závazná vyhláška statutárního města Brna č. 25/2005, k zajištění Energetické koncepce statutárního města Brna.</w:t>
      </w:r>
    </w:p>
    <w:p w:rsidR="004F4E04" w:rsidRDefault="004F4E04" w:rsidP="004F4E04">
      <w:pPr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79/IV/2015/7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22 – Stanovení odměn neuvolněným členům Zastupitelstva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>. Brno – Vinohrady v souladu s nařízením vlády č. 52/2015 Sb., kterým se mění nařízení vlády č. 37/2003 Sb.</w:t>
      </w:r>
      <w:proofErr w:type="gramStart"/>
      <w:r>
        <w:rPr>
          <w:bCs/>
          <w:sz w:val="24"/>
          <w:szCs w:val="24"/>
        </w:rPr>
        <w:t>,  o</w:t>
      </w:r>
      <w:proofErr w:type="gramEnd"/>
      <w:r>
        <w:rPr>
          <w:bCs/>
          <w:sz w:val="24"/>
          <w:szCs w:val="24"/>
        </w:rPr>
        <w:t xml:space="preserve"> odměnách  za výkon funkce členům zastupitelstev, ve znění pozdějších předpisů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2533ED" w:rsidRDefault="004F4E04" w:rsidP="004F4E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 t a n o v í</w:t>
      </w:r>
    </w:p>
    <w:p w:rsidR="004F4E04" w:rsidRPr="002533ED" w:rsidRDefault="004F4E04" w:rsidP="004F4E04">
      <w:pPr>
        <w:rPr>
          <w:sz w:val="24"/>
          <w:szCs w:val="24"/>
        </w:rPr>
      </w:pPr>
    </w:p>
    <w:p w:rsidR="004F4E04" w:rsidRPr="002533ED" w:rsidRDefault="004F4E04" w:rsidP="004F4E04">
      <w:pPr>
        <w:rPr>
          <w:sz w:val="24"/>
          <w:szCs w:val="24"/>
        </w:rPr>
      </w:pPr>
      <w:r w:rsidRPr="002533ED">
        <w:rPr>
          <w:sz w:val="24"/>
          <w:szCs w:val="24"/>
        </w:rPr>
        <w:t>měsíční odměny</w:t>
      </w:r>
    </w:p>
    <w:p w:rsidR="004F4E04" w:rsidRPr="002533ED" w:rsidRDefault="004F4E04" w:rsidP="004F4E04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2533ED">
        <w:t xml:space="preserve">neuvolněným členům zastupitelstva </w:t>
      </w:r>
      <w:proofErr w:type="spellStart"/>
      <w:r w:rsidRPr="002533ED">
        <w:t>m.č</w:t>
      </w:r>
      <w:proofErr w:type="spellEnd"/>
      <w:r w:rsidRPr="002533ED">
        <w:t xml:space="preserve">. </w:t>
      </w:r>
      <w:proofErr w:type="gramStart"/>
      <w:r w:rsidRPr="002533ED">
        <w:t>Brno- Vinohrady</w:t>
      </w:r>
      <w:proofErr w:type="gramEnd"/>
      <w:r w:rsidRPr="002533ED">
        <w:t xml:space="preserve"> ve výši 849,- Kč/ měsíčně</w:t>
      </w:r>
    </w:p>
    <w:p w:rsidR="004F4E04" w:rsidRPr="002533ED" w:rsidRDefault="004F4E04" w:rsidP="004F4E04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2533ED">
        <w:t xml:space="preserve">neuvolněným členům Rady </w:t>
      </w:r>
      <w:proofErr w:type="spellStart"/>
      <w:r w:rsidRPr="002533ED">
        <w:t>m.č</w:t>
      </w:r>
      <w:proofErr w:type="spellEnd"/>
      <w:r w:rsidRPr="002533ED">
        <w:t xml:space="preserve">. </w:t>
      </w:r>
      <w:proofErr w:type="gramStart"/>
      <w:r w:rsidRPr="002533ED">
        <w:t>Brno- Vinohrady</w:t>
      </w:r>
      <w:proofErr w:type="gramEnd"/>
      <w:r w:rsidRPr="002533ED">
        <w:t xml:space="preserve"> a neuvolněnému místostarostovi </w:t>
      </w:r>
      <w:proofErr w:type="spellStart"/>
      <w:r w:rsidRPr="002533ED">
        <w:t>m.č</w:t>
      </w:r>
      <w:proofErr w:type="spellEnd"/>
      <w:r w:rsidRPr="002533ED">
        <w:t>. Brno- Vinohrady ve výši 2 433,- Kč/ měsíčně</w:t>
      </w:r>
    </w:p>
    <w:p w:rsidR="004F4E04" w:rsidRPr="002533ED" w:rsidRDefault="004F4E04" w:rsidP="004F4E04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contextualSpacing/>
        <w:textAlignment w:val="baseline"/>
      </w:pPr>
      <w:r w:rsidRPr="002533ED">
        <w:t xml:space="preserve">neuvolněným předsedům komisí Rady a předsedům výborů </w:t>
      </w:r>
      <w:proofErr w:type="gramStart"/>
      <w:r w:rsidRPr="002533ED">
        <w:t xml:space="preserve">Zastupitelstva  </w:t>
      </w:r>
      <w:proofErr w:type="spellStart"/>
      <w:r w:rsidRPr="002533ED">
        <w:t>m.č</w:t>
      </w:r>
      <w:proofErr w:type="spellEnd"/>
      <w:r w:rsidRPr="002533ED">
        <w:t>.</w:t>
      </w:r>
      <w:proofErr w:type="gramEnd"/>
      <w:r w:rsidRPr="002533ED">
        <w:t xml:space="preserve"> Brno – Vinohrady ve výši 2 081,- Kč/ měsíčně</w:t>
      </w:r>
    </w:p>
    <w:p w:rsidR="004F4E04" w:rsidRPr="002533ED" w:rsidRDefault="004F4E04" w:rsidP="004F4E04">
      <w:pPr>
        <w:rPr>
          <w:sz w:val="24"/>
          <w:szCs w:val="24"/>
        </w:rPr>
      </w:pPr>
      <w:r w:rsidRPr="002533ED">
        <w:rPr>
          <w:sz w:val="24"/>
          <w:szCs w:val="24"/>
        </w:rPr>
        <w:t xml:space="preserve"> </w:t>
      </w:r>
    </w:p>
    <w:p w:rsidR="004F4E04" w:rsidRPr="002533ED" w:rsidRDefault="004F4E04" w:rsidP="004F4E04">
      <w:pPr>
        <w:outlineLvl w:val="0"/>
        <w:rPr>
          <w:b/>
          <w:bCs/>
          <w:i/>
          <w:iCs/>
          <w:sz w:val="24"/>
          <w:szCs w:val="24"/>
        </w:rPr>
      </w:pPr>
      <w:r w:rsidRPr="002533ED">
        <w:rPr>
          <w:sz w:val="24"/>
          <w:szCs w:val="24"/>
        </w:rPr>
        <w:t xml:space="preserve">s účinností od 15. 6. 2015  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80/IV/2015/7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23 – Návrh na odvolání člena Kontrolního výboru Zastupitelstva městské části Brno- Vinohrady 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A418C5" w:rsidRDefault="004F4E04" w:rsidP="004F4E04">
      <w:pPr>
        <w:outlineLvl w:val="0"/>
        <w:rPr>
          <w:b/>
          <w:bCs/>
          <w:iCs/>
          <w:sz w:val="24"/>
          <w:szCs w:val="24"/>
        </w:rPr>
      </w:pPr>
      <w:r w:rsidRPr="00A418C5">
        <w:rPr>
          <w:b/>
          <w:bCs/>
          <w:iCs/>
          <w:sz w:val="24"/>
          <w:szCs w:val="24"/>
        </w:rPr>
        <w:t>o d v o l á v á</w:t>
      </w:r>
    </w:p>
    <w:p w:rsidR="004F4E04" w:rsidRPr="00A418C5" w:rsidRDefault="004F4E04" w:rsidP="004F4E04">
      <w:pPr>
        <w:outlineLvl w:val="0"/>
        <w:rPr>
          <w:b/>
          <w:bCs/>
          <w:i/>
          <w:iCs/>
          <w:sz w:val="24"/>
          <w:szCs w:val="36"/>
        </w:rPr>
      </w:pPr>
    </w:p>
    <w:p w:rsidR="004F4E04" w:rsidRPr="00A418C5" w:rsidRDefault="004F4E04" w:rsidP="004F4E04">
      <w:pPr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pana Ing. Libora Štursu na vlastní žádost z funkce člena Kontrolního výboru ZMČ </w:t>
      </w:r>
      <w:proofErr w:type="gramStart"/>
      <w:r>
        <w:rPr>
          <w:bCs/>
          <w:iCs/>
          <w:sz w:val="24"/>
          <w:szCs w:val="24"/>
        </w:rPr>
        <w:t>Brno- vinohrady</w:t>
      </w:r>
      <w:proofErr w:type="gramEnd"/>
      <w:r>
        <w:rPr>
          <w:bCs/>
          <w:iCs/>
          <w:sz w:val="24"/>
          <w:szCs w:val="24"/>
        </w:rPr>
        <w:t xml:space="preserve"> s účinností od 15.6.2015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81/IV/2015/7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24 – Volba volební komise pro volbu 7. člena Kontrolního výboru Zastupitelstva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Brno- Vinohrady</w:t>
      </w:r>
      <w:proofErr w:type="gramEnd"/>
      <w:r>
        <w:rPr>
          <w:bCs/>
          <w:sz w:val="24"/>
          <w:szCs w:val="24"/>
        </w:rPr>
        <w:t xml:space="preserve">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7951EF" w:rsidRDefault="004F4E04" w:rsidP="004F4E04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o l í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komisi pro volbu 7. člena Kontrolního výboru Zastupitelstva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Brno – Vinohrady ve složení: 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  <w:r>
        <w:rPr>
          <w:szCs w:val="24"/>
        </w:rPr>
        <w:t>Bartůněk Jan</w:t>
      </w:r>
    </w:p>
    <w:p w:rsidR="004F4E04" w:rsidRDefault="004F4E04" w:rsidP="004F4E04">
      <w:pPr>
        <w:pStyle w:val="Seznam"/>
        <w:jc w:val="both"/>
        <w:rPr>
          <w:szCs w:val="24"/>
        </w:rPr>
      </w:pPr>
      <w:r>
        <w:rPr>
          <w:szCs w:val="24"/>
        </w:rPr>
        <w:t xml:space="preserve">Orsavová Miloslava, Ing. </w:t>
      </w:r>
    </w:p>
    <w:p w:rsidR="004F4E04" w:rsidRPr="002A3C47" w:rsidRDefault="004F4E04" w:rsidP="004F4E04">
      <w:pPr>
        <w:pStyle w:val="Seznam"/>
        <w:jc w:val="both"/>
        <w:rPr>
          <w:b/>
          <w:bCs/>
          <w:iCs/>
          <w:szCs w:val="36"/>
        </w:rPr>
      </w:pPr>
      <w:r>
        <w:rPr>
          <w:szCs w:val="24"/>
        </w:rPr>
        <w:t xml:space="preserve">Pokorný Tomáš, Bc. </w:t>
      </w:r>
    </w:p>
    <w:p w:rsidR="004F4E04" w:rsidRDefault="004F4E04" w:rsidP="004F4E04">
      <w:pPr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82/IV/2015/7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25 </w:t>
      </w:r>
      <w:proofErr w:type="gramStart"/>
      <w:r>
        <w:rPr>
          <w:bCs/>
          <w:sz w:val="24"/>
          <w:szCs w:val="24"/>
        </w:rPr>
        <w:t>–  Volba</w:t>
      </w:r>
      <w:proofErr w:type="gramEnd"/>
      <w:r>
        <w:rPr>
          <w:bCs/>
          <w:sz w:val="24"/>
          <w:szCs w:val="24"/>
        </w:rPr>
        <w:t xml:space="preserve"> 7. člena Kontrolního výboru Zastupitelstva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Brno- Vinohrady 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widowControl w:val="0"/>
        <w:jc w:val="both"/>
        <w:rPr>
          <w:b/>
          <w:sz w:val="24"/>
          <w:szCs w:val="24"/>
        </w:rPr>
      </w:pPr>
    </w:p>
    <w:p w:rsidR="004F4E04" w:rsidRPr="00F60B33" w:rsidRDefault="004F4E04" w:rsidP="004F4E04">
      <w:pPr>
        <w:widowControl w:val="0"/>
        <w:jc w:val="both"/>
        <w:rPr>
          <w:b/>
          <w:sz w:val="24"/>
          <w:szCs w:val="24"/>
        </w:rPr>
      </w:pPr>
      <w:r w:rsidRPr="00F60B33">
        <w:rPr>
          <w:b/>
          <w:sz w:val="24"/>
          <w:szCs w:val="24"/>
        </w:rPr>
        <w:t xml:space="preserve">v o l í </w:t>
      </w: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  <w:r>
        <w:rPr>
          <w:szCs w:val="24"/>
        </w:rPr>
        <w:t xml:space="preserve"> Ing. Vlastimila </w:t>
      </w:r>
      <w:proofErr w:type="spellStart"/>
      <w:r>
        <w:rPr>
          <w:szCs w:val="24"/>
        </w:rPr>
        <w:t>Závadského</w:t>
      </w:r>
      <w:proofErr w:type="spellEnd"/>
      <w:r>
        <w:rPr>
          <w:szCs w:val="24"/>
        </w:rPr>
        <w:t xml:space="preserve"> </w:t>
      </w: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pStyle w:val="Seznam"/>
        <w:jc w:val="both"/>
        <w:rPr>
          <w:szCs w:val="24"/>
        </w:rPr>
      </w:pPr>
      <w:r>
        <w:rPr>
          <w:szCs w:val="24"/>
        </w:rPr>
        <w:t xml:space="preserve">7. členem Kontrolního výboru Zastupitelstva </w:t>
      </w:r>
      <w:proofErr w:type="spellStart"/>
      <w:r>
        <w:rPr>
          <w:szCs w:val="24"/>
        </w:rPr>
        <w:t>m.č</w:t>
      </w:r>
      <w:proofErr w:type="spellEnd"/>
      <w:r>
        <w:rPr>
          <w:szCs w:val="24"/>
        </w:rPr>
        <w:t>. Brno – Vinohrady</w:t>
      </w:r>
    </w:p>
    <w:p w:rsidR="004F4E04" w:rsidRDefault="004F4E04" w:rsidP="004F4E04">
      <w:pPr>
        <w:pStyle w:val="Seznam"/>
        <w:jc w:val="both"/>
        <w:rPr>
          <w:szCs w:val="24"/>
        </w:rPr>
      </w:pPr>
    </w:p>
    <w:p w:rsidR="004F4E04" w:rsidRDefault="004F4E04" w:rsidP="004F4E04">
      <w:pPr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83/IV/2015/7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26 – Termíny zasedání Rady </w:t>
      </w:r>
      <w:proofErr w:type="spellStart"/>
      <w:r>
        <w:rPr>
          <w:bCs/>
          <w:sz w:val="24"/>
          <w:szCs w:val="24"/>
        </w:rPr>
        <w:t>m.č</w:t>
      </w:r>
      <w:proofErr w:type="spellEnd"/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Brno- Vinohrady</w:t>
      </w:r>
      <w:proofErr w:type="gramEnd"/>
      <w:r>
        <w:rPr>
          <w:bCs/>
          <w:sz w:val="24"/>
          <w:szCs w:val="24"/>
        </w:rPr>
        <w:t xml:space="preserve"> na II. pololetí roku 2015</w:t>
      </w:r>
    </w:p>
    <w:p w:rsidR="004F4E04" w:rsidRPr="00B51051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Pr="002A3C47" w:rsidRDefault="004F4E04" w:rsidP="004F4E04">
      <w:pPr>
        <w:outlineLvl w:val="0"/>
        <w:rPr>
          <w:b/>
          <w:bCs/>
          <w:iCs/>
          <w:sz w:val="24"/>
          <w:szCs w:val="24"/>
        </w:rPr>
      </w:pPr>
      <w:r w:rsidRPr="002A3C47">
        <w:rPr>
          <w:b/>
          <w:bCs/>
          <w:iCs/>
          <w:sz w:val="24"/>
          <w:szCs w:val="24"/>
        </w:rPr>
        <w:t xml:space="preserve">b e r e   n a   v ě d o m í </w:t>
      </w:r>
    </w:p>
    <w:p w:rsidR="004F4E04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outlineLvl w:val="0"/>
        <w:rPr>
          <w:b/>
          <w:bCs/>
          <w:i/>
          <w:iCs/>
          <w:sz w:val="36"/>
          <w:szCs w:val="36"/>
        </w:rPr>
      </w:pPr>
      <w:r>
        <w:rPr>
          <w:bCs/>
          <w:iCs/>
          <w:sz w:val="24"/>
          <w:szCs w:val="24"/>
        </w:rPr>
        <w:t xml:space="preserve">termíny zasedání Rady </w:t>
      </w:r>
      <w:proofErr w:type="spellStart"/>
      <w:r>
        <w:rPr>
          <w:bCs/>
          <w:iCs/>
          <w:sz w:val="24"/>
          <w:szCs w:val="24"/>
        </w:rPr>
        <w:t>m.č</w:t>
      </w:r>
      <w:proofErr w:type="spellEnd"/>
      <w:r>
        <w:rPr>
          <w:bCs/>
          <w:iCs/>
          <w:sz w:val="24"/>
          <w:szCs w:val="24"/>
        </w:rPr>
        <w:t xml:space="preserve">. </w:t>
      </w:r>
      <w:proofErr w:type="gramStart"/>
      <w:r>
        <w:rPr>
          <w:bCs/>
          <w:iCs/>
          <w:sz w:val="24"/>
          <w:szCs w:val="24"/>
        </w:rPr>
        <w:t>Brno- Vinohrady</w:t>
      </w:r>
      <w:proofErr w:type="gramEnd"/>
      <w:r>
        <w:rPr>
          <w:bCs/>
          <w:iCs/>
          <w:sz w:val="24"/>
          <w:szCs w:val="24"/>
        </w:rPr>
        <w:t xml:space="preserve"> na II. pololetí roku 2015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</w:p>
    <w:p w:rsidR="004F4E04" w:rsidRDefault="004F4E04" w:rsidP="004F4E04">
      <w:pPr>
        <w:widowControl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U S N E S E N Í č. 84/IV/2015/7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 IV. zasedání Zastupitelstva m. č. Brno-Vinohrady, konaného dne 15. 6. 2015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bodu 27 </w:t>
      </w:r>
      <w:proofErr w:type="gramStart"/>
      <w:r>
        <w:rPr>
          <w:bCs/>
          <w:sz w:val="24"/>
          <w:szCs w:val="24"/>
        </w:rPr>
        <w:t>–  Zpráva</w:t>
      </w:r>
      <w:proofErr w:type="gramEnd"/>
      <w:r>
        <w:rPr>
          <w:bCs/>
          <w:sz w:val="24"/>
          <w:szCs w:val="24"/>
        </w:rPr>
        <w:t xml:space="preserve"> o činnosti Rady m. č. Brno – Vinohrady od III. zasedání Zastupitelstva </w:t>
      </w:r>
    </w:p>
    <w:p w:rsidR="004F4E04" w:rsidRDefault="004F4E04" w:rsidP="004F4E04">
      <w:pPr>
        <w:widowControl w:val="0"/>
        <w:pBdr>
          <w:bottom w:val="single" w:sz="12" w:space="1" w:color="auto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m. č. Brno – Vinohrady, konaného dne 16. 3. 2015</w:t>
      </w:r>
    </w:p>
    <w:p w:rsidR="004F4E04" w:rsidRPr="005C4E68" w:rsidRDefault="004F4E04" w:rsidP="004F4E04">
      <w:pPr>
        <w:outlineLvl w:val="0"/>
        <w:rPr>
          <w:bCs/>
          <w:i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Zastupitelstvo m. č. Brno-Vinohrady</w:t>
      </w:r>
    </w:p>
    <w:p w:rsidR="004F4E04" w:rsidRDefault="004F4E04" w:rsidP="004F4E04">
      <w:pPr>
        <w:widowControl w:val="0"/>
        <w:jc w:val="both"/>
        <w:rPr>
          <w:bCs/>
          <w:sz w:val="24"/>
          <w:szCs w:val="24"/>
        </w:rPr>
      </w:pP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 e r e   n a    v ě d o m í </w:t>
      </w:r>
    </w:p>
    <w:p w:rsidR="004F4E04" w:rsidRDefault="004F4E04" w:rsidP="004F4E04">
      <w:pPr>
        <w:widowControl w:val="0"/>
        <w:jc w:val="both"/>
        <w:rPr>
          <w:b/>
          <w:bCs/>
          <w:sz w:val="24"/>
          <w:szCs w:val="24"/>
        </w:rPr>
      </w:pPr>
    </w:p>
    <w:p w:rsidR="004F4E04" w:rsidRPr="009837C9" w:rsidRDefault="004F4E04" w:rsidP="004F4E04">
      <w:pPr>
        <w:outlineLvl w:val="0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>Zprávu o činnosti Rady m. č. Brno – Vinohrady od III. zasedání Zastupitelstva m. č. Brno – Vinohrady, konaného dne 16. 3. 2015</w:t>
      </w: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  <w:bookmarkStart w:id="0" w:name="_GoBack"/>
      <w:bookmarkEnd w:id="0"/>
    </w:p>
    <w:p w:rsidR="004F4E04" w:rsidRDefault="004F4E04" w:rsidP="004F4E04">
      <w:pPr>
        <w:jc w:val="center"/>
        <w:outlineLvl w:val="0"/>
        <w:rPr>
          <w:b/>
          <w:bCs/>
          <w:i/>
          <w:iCs/>
          <w:sz w:val="36"/>
          <w:szCs w:val="36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2"/>
        <w:gridCol w:w="3226"/>
        <w:gridCol w:w="2824"/>
      </w:tblGrid>
      <w:tr w:rsidR="004F4E04" w:rsidTr="001C3392">
        <w:tc>
          <w:tcPr>
            <w:tcW w:w="3022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PhDr. Jiří Čejka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  <w:tc>
          <w:tcPr>
            <w:tcW w:w="3226" w:type="dxa"/>
          </w:tcPr>
          <w:p w:rsidR="004F4E04" w:rsidRDefault="004F4E04" w:rsidP="001C3392">
            <w:pPr>
              <w:snapToGrid w:val="0"/>
              <w:rPr>
                <w:sz w:val="24"/>
              </w:rPr>
            </w:pPr>
          </w:p>
        </w:tc>
        <w:tc>
          <w:tcPr>
            <w:tcW w:w="2824" w:type="dxa"/>
          </w:tcPr>
          <w:p w:rsidR="004F4E04" w:rsidRDefault="004F4E04" w:rsidP="001C339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Mgr. Jiří Karásek 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místostarosta</w:t>
            </w:r>
          </w:p>
          <w:p w:rsidR="004F4E04" w:rsidRDefault="004F4E04" w:rsidP="001C3392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m.č</w:t>
            </w:r>
            <w:proofErr w:type="spellEnd"/>
            <w:r>
              <w:rPr>
                <w:b/>
                <w:bCs/>
                <w:sz w:val="24"/>
              </w:rPr>
              <w:t>. Brno – Vinohrady</w:t>
            </w:r>
          </w:p>
        </w:tc>
      </w:tr>
    </w:tbl>
    <w:p w:rsidR="004F4E04" w:rsidRDefault="004F4E04" w:rsidP="004F4E04"/>
    <w:p w:rsidR="00F8557D" w:rsidRDefault="00F8557D"/>
    <w:sectPr w:rsidR="00F855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49D" w:rsidRDefault="00BD049D">
      <w:r>
        <w:separator/>
      </w:r>
    </w:p>
  </w:endnote>
  <w:endnote w:type="continuationSeparator" w:id="0">
    <w:p w:rsidR="00BD049D" w:rsidRDefault="00BD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49D" w:rsidRDefault="00BD049D">
      <w:r>
        <w:separator/>
      </w:r>
    </w:p>
  </w:footnote>
  <w:footnote w:type="continuationSeparator" w:id="0">
    <w:p w:rsidR="00BD049D" w:rsidRDefault="00BD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537" w:rsidRPr="00D17A0C" w:rsidRDefault="004F4E04" w:rsidP="00D17A0C">
    <w:pPr>
      <w:pStyle w:val="Zhlav"/>
      <w:jc w:val="center"/>
      <w:rPr>
        <w:sz w:val="24"/>
      </w:rPr>
    </w:pPr>
    <w:r w:rsidRPr="00D17A0C">
      <w:rPr>
        <w:sz w:val="24"/>
      </w:rPr>
      <w:t xml:space="preserve">IV. zasedání Zastupitelstva </w:t>
    </w:r>
    <w:proofErr w:type="spellStart"/>
    <w:r w:rsidRPr="00D17A0C">
      <w:rPr>
        <w:sz w:val="24"/>
      </w:rPr>
      <w:t>m.č</w:t>
    </w:r>
    <w:proofErr w:type="spellEnd"/>
    <w:r w:rsidRPr="00D17A0C">
      <w:rPr>
        <w:sz w:val="24"/>
      </w:rPr>
      <w:t xml:space="preserve">. </w:t>
    </w:r>
    <w:proofErr w:type="gramStart"/>
    <w:r w:rsidRPr="00D17A0C">
      <w:rPr>
        <w:sz w:val="24"/>
      </w:rPr>
      <w:t>Brno- Vinohrady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FA2612"/>
    <w:multiLevelType w:val="hybridMultilevel"/>
    <w:tmpl w:val="2B9C7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D42F5"/>
    <w:multiLevelType w:val="hybridMultilevel"/>
    <w:tmpl w:val="FD5AFC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CC0593"/>
    <w:multiLevelType w:val="hybridMultilevel"/>
    <w:tmpl w:val="2B9C7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570B"/>
    <w:multiLevelType w:val="hybridMultilevel"/>
    <w:tmpl w:val="5D7CE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74EBE"/>
    <w:multiLevelType w:val="hybridMultilevel"/>
    <w:tmpl w:val="354C1C6E"/>
    <w:lvl w:ilvl="0" w:tplc="54E08AC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F0614"/>
    <w:multiLevelType w:val="hybridMultilevel"/>
    <w:tmpl w:val="C7AA644E"/>
    <w:lvl w:ilvl="0" w:tplc="E7DEA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3077E"/>
    <w:multiLevelType w:val="hybridMultilevel"/>
    <w:tmpl w:val="76EE077C"/>
    <w:lvl w:ilvl="0" w:tplc="78DAD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C62AA"/>
    <w:multiLevelType w:val="hybridMultilevel"/>
    <w:tmpl w:val="A6AA37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04E5D"/>
    <w:multiLevelType w:val="hybridMultilevel"/>
    <w:tmpl w:val="F342B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1B84"/>
    <w:multiLevelType w:val="hybridMultilevel"/>
    <w:tmpl w:val="A6C67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671FF"/>
    <w:multiLevelType w:val="hybridMultilevel"/>
    <w:tmpl w:val="2DAEBC20"/>
    <w:lvl w:ilvl="0" w:tplc="37623DA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916A4"/>
    <w:multiLevelType w:val="hybridMultilevel"/>
    <w:tmpl w:val="AB742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8D46A9"/>
    <w:multiLevelType w:val="hybridMultilevel"/>
    <w:tmpl w:val="E7D0A02C"/>
    <w:lvl w:ilvl="0" w:tplc="7E12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F7B6F"/>
    <w:multiLevelType w:val="hybridMultilevel"/>
    <w:tmpl w:val="0756E1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3B77B5"/>
    <w:multiLevelType w:val="hybridMultilevel"/>
    <w:tmpl w:val="EB3A9EFE"/>
    <w:lvl w:ilvl="0" w:tplc="121C3050">
      <w:start w:val="1"/>
      <w:numFmt w:val="decimal"/>
      <w:lvlText w:val="%1."/>
      <w:lvlJc w:val="left"/>
      <w:pPr>
        <w:ind w:left="2370" w:hanging="20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1C3F"/>
    <w:multiLevelType w:val="hybridMultilevel"/>
    <w:tmpl w:val="1F7665FA"/>
    <w:lvl w:ilvl="0" w:tplc="7CAEB632">
      <w:start w:val="8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0669F"/>
    <w:multiLevelType w:val="hybridMultilevel"/>
    <w:tmpl w:val="5D7CE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501"/>
    <w:multiLevelType w:val="hybridMultilevel"/>
    <w:tmpl w:val="3C480E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715281"/>
    <w:multiLevelType w:val="hybridMultilevel"/>
    <w:tmpl w:val="BFA00810"/>
    <w:lvl w:ilvl="0" w:tplc="74FEA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92A8C"/>
    <w:multiLevelType w:val="hybridMultilevel"/>
    <w:tmpl w:val="3BA47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769C2"/>
    <w:multiLevelType w:val="hybridMultilevel"/>
    <w:tmpl w:val="E90AD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951F95"/>
    <w:multiLevelType w:val="hybridMultilevel"/>
    <w:tmpl w:val="7E3C5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616C6"/>
    <w:multiLevelType w:val="hybridMultilevel"/>
    <w:tmpl w:val="2B9C7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B27BB"/>
    <w:multiLevelType w:val="hybridMultilevel"/>
    <w:tmpl w:val="2B9C7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C0503"/>
    <w:multiLevelType w:val="hybridMultilevel"/>
    <w:tmpl w:val="B9CAEDF0"/>
    <w:lvl w:ilvl="0" w:tplc="9D74139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D51BA"/>
    <w:multiLevelType w:val="hybridMultilevel"/>
    <w:tmpl w:val="5D7CE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96D68"/>
    <w:multiLevelType w:val="hybridMultilevel"/>
    <w:tmpl w:val="F22C43F2"/>
    <w:lvl w:ilvl="0" w:tplc="4C188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40FA"/>
    <w:multiLevelType w:val="hybridMultilevel"/>
    <w:tmpl w:val="F65857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DEA4E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806C8"/>
    <w:multiLevelType w:val="hybridMultilevel"/>
    <w:tmpl w:val="FE48939A"/>
    <w:lvl w:ilvl="0" w:tplc="E7DEA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C189C"/>
    <w:multiLevelType w:val="hybridMultilevel"/>
    <w:tmpl w:val="E31EB3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1732C"/>
    <w:multiLevelType w:val="hybridMultilevel"/>
    <w:tmpl w:val="EB3A9EFE"/>
    <w:lvl w:ilvl="0" w:tplc="121C3050">
      <w:start w:val="1"/>
      <w:numFmt w:val="decimal"/>
      <w:lvlText w:val="%1."/>
      <w:lvlJc w:val="left"/>
      <w:pPr>
        <w:ind w:left="2370" w:hanging="20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DCF"/>
    <w:multiLevelType w:val="hybridMultilevel"/>
    <w:tmpl w:val="2B9C7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6B2E"/>
    <w:multiLevelType w:val="hybridMultilevel"/>
    <w:tmpl w:val="45342E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77D5A"/>
    <w:multiLevelType w:val="hybridMultilevel"/>
    <w:tmpl w:val="2974BF2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C3BD1"/>
    <w:multiLevelType w:val="hybridMultilevel"/>
    <w:tmpl w:val="09DA6FEA"/>
    <w:lvl w:ilvl="0" w:tplc="84589C5C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7151F"/>
    <w:multiLevelType w:val="hybridMultilevel"/>
    <w:tmpl w:val="58845C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4ADEA4E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6F06BC"/>
    <w:multiLevelType w:val="hybridMultilevel"/>
    <w:tmpl w:val="4AA0727A"/>
    <w:lvl w:ilvl="0" w:tplc="416672C2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New York" w:hAnsi="New York" w:cs="New York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D176B1"/>
    <w:multiLevelType w:val="hybridMultilevel"/>
    <w:tmpl w:val="2B9C7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6F0A"/>
    <w:multiLevelType w:val="hybridMultilevel"/>
    <w:tmpl w:val="2B9C7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6"/>
  </w:num>
  <w:num w:numId="4">
    <w:abstractNumId w:val="0"/>
  </w:num>
  <w:num w:numId="5">
    <w:abstractNumId w:val="36"/>
  </w:num>
  <w:num w:numId="6">
    <w:abstractNumId w:val="22"/>
  </w:num>
  <w:num w:numId="7">
    <w:abstractNumId w:val="13"/>
  </w:num>
  <w:num w:numId="8">
    <w:abstractNumId w:val="3"/>
  </w:num>
  <w:num w:numId="9">
    <w:abstractNumId w:val="19"/>
  </w:num>
  <w:num w:numId="10">
    <w:abstractNumId w:val="23"/>
  </w:num>
  <w:num w:numId="11">
    <w:abstractNumId w:val="34"/>
  </w:num>
  <w:num w:numId="12">
    <w:abstractNumId w:val="9"/>
  </w:num>
  <w:num w:numId="13">
    <w:abstractNumId w:val="11"/>
  </w:num>
  <w:num w:numId="14">
    <w:abstractNumId w:val="35"/>
  </w:num>
  <w:num w:numId="15">
    <w:abstractNumId w:val="32"/>
  </w:num>
  <w:num w:numId="16">
    <w:abstractNumId w:val="16"/>
  </w:num>
  <w:num w:numId="17">
    <w:abstractNumId w:val="37"/>
  </w:num>
  <w:num w:numId="18">
    <w:abstractNumId w:val="29"/>
  </w:num>
  <w:num w:numId="19">
    <w:abstractNumId w:val="8"/>
  </w:num>
  <w:num w:numId="20">
    <w:abstractNumId w:val="14"/>
  </w:num>
  <w:num w:numId="21">
    <w:abstractNumId w:val="20"/>
  </w:num>
  <w:num w:numId="22">
    <w:abstractNumId w:val="17"/>
  </w:num>
  <w:num w:numId="23">
    <w:abstractNumId w:val="40"/>
  </w:num>
  <w:num w:numId="24">
    <w:abstractNumId w:val="21"/>
  </w:num>
  <w:num w:numId="25">
    <w:abstractNumId w:val="12"/>
  </w:num>
  <w:num w:numId="26">
    <w:abstractNumId w:val="25"/>
  </w:num>
  <w:num w:numId="27">
    <w:abstractNumId w:val="18"/>
  </w:num>
  <w:num w:numId="28">
    <w:abstractNumId w:val="4"/>
  </w:num>
  <w:num w:numId="29">
    <w:abstractNumId w:val="39"/>
  </w:num>
  <w:num w:numId="30">
    <w:abstractNumId w:val="27"/>
  </w:num>
  <w:num w:numId="31">
    <w:abstractNumId w:val="5"/>
  </w:num>
  <w:num w:numId="32">
    <w:abstractNumId w:val="33"/>
  </w:num>
  <w:num w:numId="33">
    <w:abstractNumId w:val="2"/>
  </w:num>
  <w:num w:numId="34">
    <w:abstractNumId w:val="24"/>
  </w:num>
  <w:num w:numId="35">
    <w:abstractNumId w:val="10"/>
  </w:num>
  <w:num w:numId="36">
    <w:abstractNumId w:val="30"/>
  </w:num>
  <w:num w:numId="37">
    <w:abstractNumId w:val="7"/>
  </w:num>
  <w:num w:numId="38">
    <w:abstractNumId w:val="38"/>
  </w:num>
  <w:num w:numId="39">
    <w:abstractNumId w:val="31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04"/>
    <w:rsid w:val="004F4E04"/>
    <w:rsid w:val="00912562"/>
    <w:rsid w:val="00BD049D"/>
    <w:rsid w:val="00F8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0B11"/>
  <w15:chartTrackingRefBased/>
  <w15:docId w15:val="{8BF2E90C-5609-4B90-B959-0534593E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F4E04"/>
    <w:pPr>
      <w:keepNext/>
      <w:numPr>
        <w:numId w:val="4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F4E04"/>
    <w:pPr>
      <w:keepNext/>
      <w:numPr>
        <w:ilvl w:val="1"/>
        <w:numId w:val="4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4F4E04"/>
    <w:pPr>
      <w:keepNext/>
      <w:numPr>
        <w:ilvl w:val="2"/>
        <w:numId w:val="4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4F4E04"/>
    <w:pPr>
      <w:keepNext/>
      <w:numPr>
        <w:ilvl w:val="3"/>
        <w:numId w:val="4"/>
      </w:numPr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4F4E04"/>
    <w:pPr>
      <w:keepNext/>
      <w:numPr>
        <w:ilvl w:val="4"/>
        <w:numId w:val="4"/>
      </w:numPr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4F4E04"/>
    <w:pPr>
      <w:keepNext/>
      <w:numPr>
        <w:ilvl w:val="5"/>
        <w:numId w:val="4"/>
      </w:numPr>
      <w:jc w:val="center"/>
      <w:outlineLvl w:val="5"/>
    </w:pPr>
    <w:rPr>
      <w:b/>
      <w:i/>
      <w:sz w:val="28"/>
    </w:rPr>
  </w:style>
  <w:style w:type="paragraph" w:styleId="Nadpis7">
    <w:name w:val="heading 7"/>
    <w:basedOn w:val="Normln"/>
    <w:next w:val="Normln"/>
    <w:link w:val="Nadpis7Char"/>
    <w:qFormat/>
    <w:rsid w:val="004F4E04"/>
    <w:pPr>
      <w:keepNext/>
      <w:numPr>
        <w:ilvl w:val="6"/>
        <w:numId w:val="4"/>
      </w:numPr>
      <w:jc w:val="center"/>
      <w:outlineLvl w:val="6"/>
    </w:pPr>
    <w:rPr>
      <w:b/>
      <w:i/>
      <w:sz w:val="32"/>
    </w:rPr>
  </w:style>
  <w:style w:type="paragraph" w:styleId="Nadpis8">
    <w:name w:val="heading 8"/>
    <w:basedOn w:val="Normln"/>
    <w:next w:val="Normln"/>
    <w:link w:val="Nadpis8Char"/>
    <w:qFormat/>
    <w:rsid w:val="004F4E04"/>
    <w:pPr>
      <w:keepNext/>
      <w:numPr>
        <w:ilvl w:val="7"/>
        <w:numId w:val="4"/>
      </w:numPr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qFormat/>
    <w:rsid w:val="004F4E04"/>
    <w:pPr>
      <w:keepNext/>
      <w:numPr>
        <w:ilvl w:val="8"/>
        <w:numId w:val="4"/>
      </w:numPr>
      <w:jc w:val="center"/>
      <w:outlineLvl w:val="8"/>
    </w:pPr>
    <w:rPr>
      <w:b/>
      <w:i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E04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4F4E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4F4E0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4Char">
    <w:name w:val="Nadpis 4 Char"/>
    <w:basedOn w:val="Standardnpsmoodstavce"/>
    <w:link w:val="Nadpis4"/>
    <w:rsid w:val="004F4E04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adpis5Char">
    <w:name w:val="Nadpis 5 Char"/>
    <w:basedOn w:val="Standardnpsmoodstavce"/>
    <w:link w:val="Nadpis5"/>
    <w:rsid w:val="004F4E04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4F4E04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4F4E04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Nadpis8Char">
    <w:name w:val="Nadpis 8 Char"/>
    <w:basedOn w:val="Standardnpsmoodstavce"/>
    <w:link w:val="Nadpis8"/>
    <w:rsid w:val="004F4E04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9Char">
    <w:name w:val="Nadpis 9 Char"/>
    <w:basedOn w:val="Standardnpsmoodstavce"/>
    <w:link w:val="Nadpis9"/>
    <w:rsid w:val="004F4E04"/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Zhlav">
    <w:name w:val="header"/>
    <w:basedOn w:val="Normln"/>
    <w:link w:val="ZhlavChar"/>
    <w:rsid w:val="004F4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4E04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F4E04"/>
    <w:pPr>
      <w:widowControl w:val="0"/>
      <w:ind w:left="720"/>
    </w:pPr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nhideWhenUsed/>
    <w:rsid w:val="004F4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4E04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nhideWhenUsed/>
    <w:rsid w:val="004F4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F4E04"/>
    <w:rPr>
      <w:rFonts w:ascii="Segoe UI" w:eastAsia="Times New Roman" w:hAnsi="Segoe UI" w:cs="Segoe UI"/>
      <w:sz w:val="18"/>
      <w:szCs w:val="18"/>
    </w:rPr>
  </w:style>
  <w:style w:type="character" w:customStyle="1" w:styleId="WW8Num3z0">
    <w:name w:val="WW8Num3z0"/>
    <w:rsid w:val="004F4E04"/>
    <w:rPr>
      <w:rFonts w:ascii="Wingdings" w:hAnsi="Wingdings"/>
    </w:rPr>
  </w:style>
  <w:style w:type="character" w:customStyle="1" w:styleId="WW8Num4z0">
    <w:name w:val="WW8Num4z0"/>
    <w:rsid w:val="004F4E04"/>
    <w:rPr>
      <w:rFonts w:ascii="Wingdings" w:hAnsi="Wingdings"/>
    </w:rPr>
  </w:style>
  <w:style w:type="character" w:customStyle="1" w:styleId="WW8Num5z0">
    <w:name w:val="WW8Num5z0"/>
    <w:rsid w:val="004F4E0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4F4E0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4F4E0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4F4E04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4F4E0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4F4E04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4F4E04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4F4E0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4F4E04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4F4E04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4F4E04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4F4E04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F4E04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4F4E04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4F4E04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4F4E04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4F4E04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4F4E04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4F4E04"/>
  </w:style>
  <w:style w:type="character" w:customStyle="1" w:styleId="WW-Absatz-Standardschriftart">
    <w:name w:val="WW-Absatz-Standardschriftart"/>
    <w:rsid w:val="004F4E04"/>
  </w:style>
  <w:style w:type="character" w:customStyle="1" w:styleId="WW-Absatz-Standardschriftart1">
    <w:name w:val="WW-Absatz-Standardschriftart1"/>
    <w:rsid w:val="004F4E04"/>
  </w:style>
  <w:style w:type="character" w:customStyle="1" w:styleId="WW-Absatz-Standardschriftart11">
    <w:name w:val="WW-Absatz-Standardschriftart11"/>
    <w:rsid w:val="004F4E04"/>
  </w:style>
  <w:style w:type="character" w:customStyle="1" w:styleId="WW-Absatz-Standardschriftart111">
    <w:name w:val="WW-Absatz-Standardschriftart111"/>
    <w:rsid w:val="004F4E04"/>
  </w:style>
  <w:style w:type="character" w:customStyle="1" w:styleId="WW-Absatz-Standardschriftart1111">
    <w:name w:val="WW-Absatz-Standardschriftart1111"/>
    <w:rsid w:val="004F4E04"/>
  </w:style>
  <w:style w:type="character" w:customStyle="1" w:styleId="WW-Absatz-Standardschriftart11111">
    <w:name w:val="WW-Absatz-Standardschriftart11111"/>
    <w:rsid w:val="004F4E04"/>
  </w:style>
  <w:style w:type="character" w:customStyle="1" w:styleId="WW-Absatz-Standardschriftart111111">
    <w:name w:val="WW-Absatz-Standardschriftart111111"/>
    <w:rsid w:val="004F4E04"/>
  </w:style>
  <w:style w:type="character" w:customStyle="1" w:styleId="WW-Absatz-Standardschriftart1111111">
    <w:name w:val="WW-Absatz-Standardschriftart1111111"/>
    <w:rsid w:val="004F4E04"/>
  </w:style>
  <w:style w:type="character" w:customStyle="1" w:styleId="WW-Absatz-Standardschriftart11111111">
    <w:name w:val="WW-Absatz-Standardschriftart11111111"/>
    <w:rsid w:val="004F4E04"/>
  </w:style>
  <w:style w:type="character" w:customStyle="1" w:styleId="WW-Absatz-Standardschriftart111111111">
    <w:name w:val="WW-Absatz-Standardschriftart111111111"/>
    <w:rsid w:val="004F4E04"/>
  </w:style>
  <w:style w:type="character" w:customStyle="1" w:styleId="WW-Absatz-Standardschriftart1111111111">
    <w:name w:val="WW-Absatz-Standardschriftart1111111111"/>
    <w:rsid w:val="004F4E04"/>
  </w:style>
  <w:style w:type="character" w:customStyle="1" w:styleId="WW-Absatz-Standardschriftart11111111111">
    <w:name w:val="WW-Absatz-Standardschriftart11111111111"/>
    <w:rsid w:val="004F4E04"/>
  </w:style>
  <w:style w:type="character" w:customStyle="1" w:styleId="WW-Absatz-Standardschriftart111111111111">
    <w:name w:val="WW-Absatz-Standardschriftart111111111111"/>
    <w:rsid w:val="004F4E04"/>
  </w:style>
  <w:style w:type="character" w:customStyle="1" w:styleId="WW-Absatz-Standardschriftart1111111111111">
    <w:name w:val="WW-Absatz-Standardschriftart1111111111111"/>
    <w:rsid w:val="004F4E04"/>
  </w:style>
  <w:style w:type="character" w:customStyle="1" w:styleId="WW-Absatz-Standardschriftart11111111111111">
    <w:name w:val="WW-Absatz-Standardschriftart11111111111111"/>
    <w:rsid w:val="004F4E04"/>
  </w:style>
  <w:style w:type="character" w:styleId="slostrnky">
    <w:name w:val="page number"/>
    <w:basedOn w:val="Standardnpsmoodstavce"/>
    <w:rsid w:val="004F4E04"/>
  </w:style>
  <w:style w:type="character" w:customStyle="1" w:styleId="Symbolyproslovn">
    <w:name w:val="Symboly pro číslování"/>
    <w:rsid w:val="004F4E04"/>
  </w:style>
  <w:style w:type="character" w:customStyle="1" w:styleId="Odrky">
    <w:name w:val="Odrážky"/>
    <w:rsid w:val="004F4E04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sid w:val="004F4E04"/>
    <w:rPr>
      <w:rFonts w:ascii="Wingdings 2" w:hAnsi="Wingdings 2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4F4E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4F4E0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F4E04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Zkladntext"/>
    <w:rsid w:val="004F4E04"/>
    <w:rPr>
      <w:rFonts w:cs="Tahoma"/>
    </w:rPr>
  </w:style>
  <w:style w:type="paragraph" w:customStyle="1" w:styleId="Popisek">
    <w:name w:val="Popisek"/>
    <w:basedOn w:val="Normln"/>
    <w:rsid w:val="004F4E0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F4E0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4F4E04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4F4E04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4F4E04"/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4F4E0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bsahtabulky">
    <w:name w:val="Obsah tabulky"/>
    <w:basedOn w:val="Normln"/>
    <w:rsid w:val="004F4E04"/>
    <w:pPr>
      <w:suppressLineNumbers/>
    </w:pPr>
  </w:style>
  <w:style w:type="paragraph" w:customStyle="1" w:styleId="Nadpistabulky">
    <w:name w:val="Nadpis tabulky"/>
    <w:basedOn w:val="Obsahtabulky"/>
    <w:rsid w:val="004F4E04"/>
    <w:pPr>
      <w:jc w:val="center"/>
    </w:pPr>
    <w:rPr>
      <w:b/>
      <w:bCs/>
    </w:rPr>
  </w:style>
  <w:style w:type="paragraph" w:styleId="Zkladntextodsazen">
    <w:name w:val="Body Text Indent"/>
    <w:basedOn w:val="Zkladntext"/>
    <w:link w:val="ZkladntextodsazenChar"/>
    <w:rsid w:val="004F4E04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F4E04"/>
    <w:rPr>
      <w:rFonts w:ascii="Times New Roman" w:eastAsia="Times New Roman" w:hAnsi="Times New Roman" w:cs="Times New Roman"/>
      <w:sz w:val="24"/>
      <w:szCs w:val="20"/>
    </w:rPr>
  </w:style>
  <w:style w:type="paragraph" w:customStyle="1" w:styleId="WW-Nadpis1">
    <w:name w:val="WW-Nadpis 1"/>
    <w:basedOn w:val="Normln"/>
    <w:next w:val="Normln"/>
    <w:rsid w:val="004F4E04"/>
    <w:pPr>
      <w:keepNext/>
      <w:jc w:val="both"/>
    </w:pPr>
    <w:rPr>
      <w:sz w:val="24"/>
    </w:rPr>
  </w:style>
  <w:style w:type="paragraph" w:customStyle="1" w:styleId="WW-Zkladntext2">
    <w:name w:val="WW-Základní text 2"/>
    <w:basedOn w:val="Normln"/>
    <w:rsid w:val="004F4E04"/>
    <w:rPr>
      <w:sz w:val="24"/>
    </w:rPr>
  </w:style>
  <w:style w:type="paragraph" w:customStyle="1" w:styleId="Pedsazenprvnhodku">
    <w:name w:val="Předsazení prvního řádku"/>
    <w:basedOn w:val="Zkladntext"/>
    <w:rsid w:val="004F4E04"/>
    <w:pPr>
      <w:widowControl w:val="0"/>
      <w:tabs>
        <w:tab w:val="left" w:pos="567"/>
      </w:tabs>
      <w:spacing w:after="120"/>
      <w:ind w:left="567" w:hanging="283"/>
    </w:pPr>
    <w:rPr>
      <w:rFonts w:eastAsia="Lucida Sans Unicode" w:cs="Tahoma"/>
    </w:rPr>
  </w:style>
  <w:style w:type="paragraph" w:styleId="Zkladntextodsazen2">
    <w:name w:val="Body Text Indent 2"/>
    <w:basedOn w:val="Normln"/>
    <w:link w:val="Zkladntextodsazen2Char"/>
    <w:rsid w:val="004F4E04"/>
    <w:pPr>
      <w:ind w:left="11" w:firstLine="349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4E04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44z0">
    <w:name w:val="WW8Num44z0"/>
    <w:rsid w:val="004F4E04"/>
    <w:rPr>
      <w:rFonts w:ascii="Symbol" w:hAnsi="Symbol" w:cs="StarSymbol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4F4E04"/>
    <w:pPr>
      <w:ind w:left="708"/>
    </w:pPr>
    <w:rPr>
      <w:sz w:val="24"/>
      <w:szCs w:val="19"/>
    </w:rPr>
  </w:style>
  <w:style w:type="character" w:customStyle="1" w:styleId="Zkladntextodsazen3Char">
    <w:name w:val="Základní text odsazený 3 Char"/>
    <w:basedOn w:val="Standardnpsmoodstavce"/>
    <w:link w:val="Zkladntextodsazen3"/>
    <w:rsid w:val="004F4E04"/>
    <w:rPr>
      <w:rFonts w:ascii="Times New Roman" w:eastAsia="Times New Roman" w:hAnsi="Times New Roman" w:cs="Times New Roman"/>
      <w:sz w:val="24"/>
      <w:szCs w:val="19"/>
    </w:rPr>
  </w:style>
  <w:style w:type="paragraph" w:customStyle="1" w:styleId="xl47">
    <w:name w:val="xl47"/>
    <w:basedOn w:val="Normln"/>
    <w:rsid w:val="004F4E04"/>
    <w:pPr>
      <w:suppressAutoHyphens w:val="0"/>
      <w:spacing w:before="100" w:beforeAutospacing="1" w:after="100" w:afterAutospacing="1"/>
    </w:pPr>
    <w:rPr>
      <w:rFonts w:ascii="Arial Unicode MS" w:hAnsi="Arial Unicode MS"/>
      <w:b/>
      <w:bCs/>
      <w:sz w:val="24"/>
      <w:szCs w:val="24"/>
      <w:lang w:eastAsia="cs-CZ"/>
    </w:rPr>
  </w:style>
  <w:style w:type="table" w:styleId="Mkatabulky">
    <w:name w:val="Table Grid"/>
    <w:basedOn w:val="Normlntabulka"/>
    <w:rsid w:val="004F4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4F4E0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F4E0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ezmezer">
    <w:name w:val="No Spacing"/>
    <w:uiPriority w:val="1"/>
    <w:qFormat/>
    <w:rsid w:val="004F4E04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Default">
    <w:name w:val="Default"/>
    <w:rsid w:val="004F4E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3795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Suláková Jana</cp:lastModifiedBy>
  <cp:revision>3</cp:revision>
  <dcterms:created xsi:type="dcterms:W3CDTF">2015-06-17T11:22:00Z</dcterms:created>
  <dcterms:modified xsi:type="dcterms:W3CDTF">2019-02-01T07:10:00Z</dcterms:modified>
</cp:coreProperties>
</file>